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FEA91" w14:textId="77777777" w:rsidR="002C4DA8" w:rsidRPr="001A4BEF" w:rsidRDefault="001A4BEF">
      <w:pPr>
        <w:rPr>
          <w:rFonts w:ascii="Times New Roman" w:hAnsi="Times New Roman" w:cs="Times New Roman"/>
          <w:b/>
          <w:sz w:val="28"/>
          <w:szCs w:val="28"/>
        </w:rPr>
      </w:pPr>
      <w:r w:rsidRPr="001A4BEF">
        <w:rPr>
          <w:rFonts w:ascii="Times New Roman" w:hAnsi="Times New Roman" w:cs="Times New Roman"/>
          <w:sz w:val="28"/>
          <w:szCs w:val="28"/>
        </w:rPr>
        <w:t xml:space="preserve">                                                </w:t>
      </w:r>
      <w:r w:rsidR="002307C2">
        <w:rPr>
          <w:rFonts w:ascii="Times New Roman" w:hAnsi="Times New Roman" w:cs="Times New Roman"/>
          <w:sz w:val="28"/>
          <w:szCs w:val="28"/>
        </w:rPr>
        <w:t xml:space="preserve">                    </w:t>
      </w:r>
      <w:r w:rsidRPr="001A4BEF">
        <w:rPr>
          <w:rFonts w:ascii="Times New Roman" w:hAnsi="Times New Roman" w:cs="Times New Roman"/>
          <w:sz w:val="28"/>
          <w:szCs w:val="28"/>
        </w:rPr>
        <w:t xml:space="preserve"> </w:t>
      </w:r>
      <w:r w:rsidRPr="001A4BEF">
        <w:rPr>
          <w:rFonts w:ascii="Times New Roman" w:hAnsi="Times New Roman" w:cs="Times New Roman"/>
          <w:b/>
          <w:sz w:val="28"/>
          <w:szCs w:val="28"/>
        </w:rPr>
        <w:t xml:space="preserve">Thông tin nhiệm vụ </w:t>
      </w:r>
    </w:p>
    <w:p w14:paraId="20A6BD2E" w14:textId="77777777" w:rsidR="001A4BEF" w:rsidRDefault="001A4BEF" w:rsidP="002307C2">
      <w:pPr>
        <w:jc w:val="center"/>
        <w:rPr>
          <w:rFonts w:ascii="Times New Roman" w:hAnsi="Times New Roman" w:cs="Times New Roman"/>
          <w:i/>
          <w:sz w:val="24"/>
          <w:szCs w:val="24"/>
        </w:rPr>
      </w:pPr>
      <w:r w:rsidRPr="001A4BEF">
        <w:rPr>
          <w:rFonts w:ascii="Times New Roman" w:hAnsi="Times New Roman" w:cs="Times New Roman"/>
          <w:i/>
          <w:sz w:val="24"/>
          <w:szCs w:val="24"/>
        </w:rPr>
        <w:t>(Theo quy định điều 18 của thông tư liên tịch 27/2015/TTLT-BKHCN-BTC ngày 30/122015 về việc quy định khoán chị thực hiện nhiệm vụ khoa học và công nghệ sử dụng ngân sách nhà nước)</w:t>
      </w:r>
      <w:r>
        <w:rPr>
          <w:rFonts w:ascii="Times New Roman" w:hAnsi="Times New Roman" w:cs="Times New Roman"/>
          <w:i/>
          <w:sz w:val="24"/>
          <w:szCs w:val="24"/>
        </w:rPr>
        <w:t>.</w:t>
      </w:r>
    </w:p>
    <w:tbl>
      <w:tblPr>
        <w:tblStyle w:val="TableGrid"/>
        <w:tblW w:w="5345" w:type="pct"/>
        <w:tblInd w:w="-714" w:type="dxa"/>
        <w:tblLook w:val="04A0" w:firstRow="1" w:lastRow="0" w:firstColumn="1" w:lastColumn="0" w:noHBand="0" w:noVBand="1"/>
      </w:tblPr>
      <w:tblGrid>
        <w:gridCol w:w="540"/>
        <w:gridCol w:w="2154"/>
        <w:gridCol w:w="1127"/>
        <w:gridCol w:w="2272"/>
        <w:gridCol w:w="1388"/>
        <w:gridCol w:w="2381"/>
        <w:gridCol w:w="2618"/>
        <w:gridCol w:w="1392"/>
        <w:gridCol w:w="1693"/>
      </w:tblGrid>
      <w:tr w:rsidR="00676392" w:rsidRPr="00C95C2C" w14:paraId="31D7F083" w14:textId="77777777" w:rsidTr="00676392">
        <w:trPr>
          <w:tblHeader/>
        </w:trPr>
        <w:tc>
          <w:tcPr>
            <w:tcW w:w="173" w:type="pct"/>
            <w:vAlign w:val="center"/>
          </w:tcPr>
          <w:p w14:paraId="37B454F8" w14:textId="77777777" w:rsidR="00B06A2B" w:rsidRPr="00C95C2C" w:rsidRDefault="00B06A2B" w:rsidP="00084B3E">
            <w:pPr>
              <w:jc w:val="center"/>
              <w:rPr>
                <w:rFonts w:ascii="Times New Roman" w:hAnsi="Times New Roman" w:cs="Times New Roman"/>
                <w:b/>
                <w:color w:val="000000" w:themeColor="text1"/>
                <w:sz w:val="24"/>
                <w:szCs w:val="24"/>
              </w:rPr>
            </w:pPr>
            <w:r w:rsidRPr="00C95C2C">
              <w:rPr>
                <w:rFonts w:ascii="Times New Roman" w:hAnsi="Times New Roman" w:cs="Times New Roman"/>
                <w:b/>
                <w:color w:val="000000" w:themeColor="text1"/>
                <w:sz w:val="24"/>
                <w:szCs w:val="24"/>
              </w:rPr>
              <w:t>TT</w:t>
            </w:r>
          </w:p>
        </w:tc>
        <w:tc>
          <w:tcPr>
            <w:tcW w:w="692" w:type="pct"/>
            <w:vAlign w:val="center"/>
          </w:tcPr>
          <w:p w14:paraId="1C2C7DF8" w14:textId="77777777" w:rsidR="00B06A2B" w:rsidRPr="00C95C2C" w:rsidRDefault="00B06A2B" w:rsidP="00084B3E">
            <w:pPr>
              <w:jc w:val="center"/>
              <w:rPr>
                <w:rFonts w:ascii="Times New Roman" w:hAnsi="Times New Roman" w:cs="Times New Roman"/>
                <w:b/>
                <w:color w:val="000000" w:themeColor="text1"/>
                <w:sz w:val="24"/>
                <w:szCs w:val="24"/>
              </w:rPr>
            </w:pPr>
            <w:r w:rsidRPr="00C95C2C">
              <w:rPr>
                <w:rFonts w:ascii="Times New Roman" w:hAnsi="Times New Roman" w:cs="Times New Roman"/>
                <w:b/>
                <w:color w:val="000000" w:themeColor="text1"/>
                <w:sz w:val="24"/>
                <w:szCs w:val="24"/>
              </w:rPr>
              <w:t>TÊN NHIỆM VỤ</w:t>
            </w:r>
          </w:p>
        </w:tc>
        <w:tc>
          <w:tcPr>
            <w:tcW w:w="362" w:type="pct"/>
            <w:vAlign w:val="center"/>
          </w:tcPr>
          <w:p w14:paraId="71E95EB2" w14:textId="77777777" w:rsidR="00B06A2B" w:rsidRPr="00C95C2C" w:rsidRDefault="00B06A2B" w:rsidP="00084B3E">
            <w:pPr>
              <w:jc w:val="center"/>
              <w:rPr>
                <w:rFonts w:ascii="Times New Roman" w:hAnsi="Times New Roman" w:cs="Times New Roman"/>
                <w:b/>
                <w:color w:val="000000" w:themeColor="text1"/>
                <w:sz w:val="24"/>
                <w:szCs w:val="24"/>
              </w:rPr>
            </w:pPr>
            <w:r w:rsidRPr="00C95C2C">
              <w:rPr>
                <w:rFonts w:ascii="Times New Roman" w:hAnsi="Times New Roman" w:cs="Times New Roman"/>
                <w:b/>
                <w:color w:val="000000" w:themeColor="text1"/>
                <w:sz w:val="24"/>
                <w:szCs w:val="24"/>
              </w:rPr>
              <w:t>CHỦ NHIỆM NHIỆM VỤ</w:t>
            </w:r>
          </w:p>
        </w:tc>
        <w:tc>
          <w:tcPr>
            <w:tcW w:w="730" w:type="pct"/>
            <w:vAlign w:val="center"/>
          </w:tcPr>
          <w:p w14:paraId="20E2B712" w14:textId="77777777" w:rsidR="00B06A2B" w:rsidRPr="00C95C2C" w:rsidRDefault="00B06A2B" w:rsidP="00084B3E">
            <w:pPr>
              <w:jc w:val="center"/>
              <w:rPr>
                <w:rFonts w:ascii="Times New Roman" w:hAnsi="Times New Roman" w:cs="Times New Roman"/>
                <w:b/>
                <w:color w:val="000000" w:themeColor="text1"/>
                <w:sz w:val="24"/>
                <w:szCs w:val="24"/>
              </w:rPr>
            </w:pPr>
            <w:r w:rsidRPr="00C95C2C">
              <w:rPr>
                <w:rFonts w:ascii="Times New Roman" w:hAnsi="Times New Roman" w:cs="Times New Roman"/>
                <w:b/>
                <w:color w:val="000000" w:themeColor="text1"/>
                <w:sz w:val="24"/>
                <w:szCs w:val="24"/>
              </w:rPr>
              <w:t>THÀNH VIÊN THỰC HIỆN CHÍNH</w:t>
            </w:r>
          </w:p>
        </w:tc>
        <w:tc>
          <w:tcPr>
            <w:tcW w:w="446" w:type="pct"/>
            <w:vAlign w:val="center"/>
          </w:tcPr>
          <w:p w14:paraId="3495F04D" w14:textId="77777777" w:rsidR="00B06A2B" w:rsidRPr="00C95C2C" w:rsidRDefault="00B06A2B" w:rsidP="00084B3E">
            <w:pPr>
              <w:jc w:val="center"/>
              <w:rPr>
                <w:rFonts w:ascii="Times New Roman" w:hAnsi="Times New Roman" w:cs="Times New Roman"/>
                <w:b/>
                <w:color w:val="000000" w:themeColor="text1"/>
                <w:sz w:val="24"/>
                <w:szCs w:val="24"/>
              </w:rPr>
            </w:pPr>
            <w:r w:rsidRPr="00C95C2C">
              <w:rPr>
                <w:rFonts w:ascii="Times New Roman" w:hAnsi="Times New Roman" w:cs="Times New Roman"/>
                <w:b/>
                <w:color w:val="000000" w:themeColor="text1"/>
                <w:sz w:val="24"/>
                <w:szCs w:val="24"/>
              </w:rPr>
              <w:t>THƯ KÝ KHOA HỌC</w:t>
            </w:r>
          </w:p>
        </w:tc>
        <w:tc>
          <w:tcPr>
            <w:tcW w:w="765" w:type="pct"/>
            <w:vAlign w:val="center"/>
          </w:tcPr>
          <w:p w14:paraId="77308DBD" w14:textId="77777777" w:rsidR="00B06A2B" w:rsidRPr="00C95C2C" w:rsidRDefault="00B06A2B" w:rsidP="00084B3E">
            <w:pPr>
              <w:jc w:val="center"/>
              <w:rPr>
                <w:rFonts w:ascii="Times New Roman" w:hAnsi="Times New Roman" w:cs="Times New Roman"/>
                <w:b/>
                <w:color w:val="000000" w:themeColor="text1"/>
                <w:sz w:val="24"/>
                <w:szCs w:val="24"/>
              </w:rPr>
            </w:pPr>
            <w:r w:rsidRPr="00C95C2C">
              <w:rPr>
                <w:rFonts w:ascii="Times New Roman" w:hAnsi="Times New Roman" w:cs="Times New Roman"/>
                <w:b/>
                <w:color w:val="000000" w:themeColor="text1"/>
                <w:sz w:val="24"/>
                <w:szCs w:val="24"/>
              </w:rPr>
              <w:t>MỤC TIÊU NHIỆM VỤ</w:t>
            </w:r>
          </w:p>
        </w:tc>
        <w:tc>
          <w:tcPr>
            <w:tcW w:w="841" w:type="pct"/>
            <w:vAlign w:val="center"/>
          </w:tcPr>
          <w:p w14:paraId="1CBA8EB6" w14:textId="77777777" w:rsidR="00B06A2B" w:rsidRPr="00C95C2C" w:rsidRDefault="00B06A2B" w:rsidP="00084B3E">
            <w:pPr>
              <w:jc w:val="center"/>
              <w:rPr>
                <w:rFonts w:ascii="Times New Roman" w:hAnsi="Times New Roman" w:cs="Times New Roman"/>
                <w:b/>
                <w:color w:val="000000" w:themeColor="text1"/>
                <w:sz w:val="24"/>
                <w:szCs w:val="24"/>
              </w:rPr>
            </w:pPr>
            <w:r w:rsidRPr="00C95C2C">
              <w:rPr>
                <w:rFonts w:ascii="Times New Roman" w:hAnsi="Times New Roman" w:cs="Times New Roman"/>
                <w:b/>
                <w:color w:val="000000" w:themeColor="text1"/>
                <w:sz w:val="24"/>
                <w:szCs w:val="24"/>
              </w:rPr>
              <w:t>NỘI DUNG NGHIÊN CỨU CHÍNH PHẢI THỰC HIỆN</w:t>
            </w:r>
          </w:p>
        </w:tc>
        <w:tc>
          <w:tcPr>
            <w:tcW w:w="447" w:type="pct"/>
            <w:vAlign w:val="center"/>
          </w:tcPr>
          <w:p w14:paraId="3C01AA1E" w14:textId="77777777" w:rsidR="00B06A2B" w:rsidRPr="00C95C2C" w:rsidRDefault="00B06A2B" w:rsidP="00084B3E">
            <w:pPr>
              <w:jc w:val="center"/>
              <w:rPr>
                <w:rFonts w:ascii="Times New Roman" w:hAnsi="Times New Roman" w:cs="Times New Roman"/>
                <w:b/>
                <w:color w:val="000000" w:themeColor="text1"/>
                <w:sz w:val="24"/>
                <w:szCs w:val="24"/>
              </w:rPr>
            </w:pPr>
            <w:r w:rsidRPr="00C95C2C">
              <w:rPr>
                <w:rFonts w:ascii="Times New Roman" w:hAnsi="Times New Roman" w:cs="Times New Roman"/>
                <w:b/>
                <w:color w:val="000000" w:themeColor="text1"/>
                <w:sz w:val="24"/>
                <w:szCs w:val="24"/>
              </w:rPr>
              <w:t>THỜI GIAN THỰC HIỆN</w:t>
            </w:r>
          </w:p>
        </w:tc>
        <w:tc>
          <w:tcPr>
            <w:tcW w:w="544" w:type="pct"/>
            <w:vAlign w:val="center"/>
          </w:tcPr>
          <w:p w14:paraId="29FC6E9C" w14:textId="77777777" w:rsidR="00B06A2B" w:rsidRPr="00C95C2C" w:rsidRDefault="00B06A2B" w:rsidP="00084B3E">
            <w:pPr>
              <w:jc w:val="center"/>
              <w:rPr>
                <w:rFonts w:ascii="Times New Roman" w:hAnsi="Times New Roman" w:cs="Times New Roman"/>
                <w:b/>
                <w:color w:val="000000" w:themeColor="text1"/>
                <w:sz w:val="24"/>
                <w:szCs w:val="24"/>
              </w:rPr>
            </w:pPr>
            <w:r w:rsidRPr="00C95C2C">
              <w:rPr>
                <w:rFonts w:ascii="Times New Roman" w:hAnsi="Times New Roman" w:cs="Times New Roman"/>
                <w:b/>
                <w:color w:val="000000" w:themeColor="text1"/>
                <w:sz w:val="24"/>
                <w:szCs w:val="24"/>
              </w:rPr>
              <w:t>KINH PHÍ THỰC HIỆN</w:t>
            </w:r>
          </w:p>
          <w:p w14:paraId="26E81E1C" w14:textId="0C35A675" w:rsidR="00084B3E" w:rsidRPr="00C95C2C" w:rsidRDefault="00084B3E" w:rsidP="00084B3E">
            <w:pPr>
              <w:jc w:val="center"/>
              <w:rPr>
                <w:rFonts w:ascii="Times New Roman" w:hAnsi="Times New Roman" w:cs="Times New Roman"/>
                <w:b/>
                <w:color w:val="000000" w:themeColor="text1"/>
                <w:sz w:val="24"/>
                <w:szCs w:val="24"/>
              </w:rPr>
            </w:pPr>
            <w:r w:rsidRPr="00C95C2C">
              <w:rPr>
                <w:rFonts w:ascii="Times New Roman" w:hAnsi="Times New Roman" w:cs="Times New Roman"/>
                <w:b/>
                <w:color w:val="000000" w:themeColor="text1"/>
                <w:sz w:val="24"/>
                <w:szCs w:val="24"/>
              </w:rPr>
              <w:t>(Triệu đồng)</w:t>
            </w:r>
          </w:p>
        </w:tc>
      </w:tr>
      <w:tr w:rsidR="00711E73" w:rsidRPr="00711E73" w14:paraId="5EFA099A" w14:textId="77777777" w:rsidTr="00676392">
        <w:tc>
          <w:tcPr>
            <w:tcW w:w="173" w:type="pct"/>
          </w:tcPr>
          <w:p w14:paraId="4432B159" w14:textId="77777777" w:rsidR="00D37069" w:rsidRPr="00C95C2C" w:rsidRDefault="00D37069" w:rsidP="00B06A2B">
            <w:pPr>
              <w:jc w:val="center"/>
              <w:rPr>
                <w:rFonts w:ascii="Times New Roman" w:hAnsi="Times New Roman" w:cs="Times New Roman"/>
                <w:b/>
                <w:color w:val="000000" w:themeColor="text1"/>
                <w:sz w:val="24"/>
                <w:szCs w:val="24"/>
              </w:rPr>
            </w:pPr>
            <w:r w:rsidRPr="00C95C2C">
              <w:rPr>
                <w:rFonts w:ascii="Times New Roman" w:hAnsi="Times New Roman" w:cs="Times New Roman"/>
                <w:b/>
                <w:color w:val="000000" w:themeColor="text1"/>
                <w:sz w:val="24"/>
                <w:szCs w:val="24"/>
              </w:rPr>
              <w:t>I</w:t>
            </w:r>
          </w:p>
        </w:tc>
        <w:tc>
          <w:tcPr>
            <w:tcW w:w="4827" w:type="pct"/>
            <w:gridSpan w:val="8"/>
          </w:tcPr>
          <w:p w14:paraId="67CA826A" w14:textId="7079644C" w:rsidR="00D37069" w:rsidRPr="00C95C2C" w:rsidRDefault="00D37069" w:rsidP="00084B3E">
            <w:pPr>
              <w:rPr>
                <w:rFonts w:ascii="Times New Roman" w:hAnsi="Times New Roman" w:cs="Times New Roman"/>
                <w:b/>
                <w:color w:val="000000" w:themeColor="text1"/>
                <w:sz w:val="24"/>
                <w:szCs w:val="24"/>
              </w:rPr>
            </w:pPr>
            <w:r w:rsidRPr="00C95C2C">
              <w:rPr>
                <w:rFonts w:ascii="Times New Roman" w:hAnsi="Times New Roman" w:cs="Times New Roman"/>
                <w:b/>
                <w:color w:val="000000" w:themeColor="text1"/>
                <w:sz w:val="24"/>
                <w:szCs w:val="24"/>
              </w:rPr>
              <w:t xml:space="preserve">ĐỀ TÀI CẤP </w:t>
            </w:r>
            <w:r w:rsidR="007D158C">
              <w:rPr>
                <w:rFonts w:ascii="Times New Roman" w:hAnsi="Times New Roman" w:cs="Times New Roman"/>
                <w:b/>
                <w:color w:val="000000" w:themeColor="text1"/>
                <w:sz w:val="24"/>
                <w:szCs w:val="24"/>
              </w:rPr>
              <w:t>BỘ</w:t>
            </w:r>
          </w:p>
        </w:tc>
      </w:tr>
      <w:tr w:rsidR="00676392" w:rsidRPr="00670AC2" w14:paraId="737BA466" w14:textId="77777777" w:rsidTr="00676392">
        <w:trPr>
          <w:trHeight w:val="451"/>
        </w:trPr>
        <w:tc>
          <w:tcPr>
            <w:tcW w:w="173" w:type="pct"/>
          </w:tcPr>
          <w:p w14:paraId="394F44C5" w14:textId="77777777" w:rsidR="0047256D" w:rsidRPr="0047256D" w:rsidRDefault="0047256D" w:rsidP="0047256D">
            <w:pPr>
              <w:pStyle w:val="ListParagraph"/>
              <w:widowControl w:val="0"/>
              <w:spacing w:before="120" w:line="340" w:lineRule="exact"/>
              <w:ind w:left="36" w:right="34"/>
              <w:jc w:val="both"/>
              <w:rPr>
                <w:rFonts w:ascii="Times New Roman" w:hAnsi="Times New Roman" w:cs="Times New Roman"/>
                <w:color w:val="000000" w:themeColor="text1"/>
                <w:sz w:val="24"/>
                <w:szCs w:val="24"/>
                <w:lang w:val="pt-BR"/>
              </w:rPr>
            </w:pPr>
            <w:r w:rsidRPr="0047256D">
              <w:rPr>
                <w:rFonts w:ascii="Times New Roman" w:hAnsi="Times New Roman" w:cs="Times New Roman"/>
                <w:color w:val="000000" w:themeColor="text1"/>
                <w:sz w:val="24"/>
                <w:szCs w:val="24"/>
                <w:lang w:val="pt-BR"/>
              </w:rPr>
              <w:t>1</w:t>
            </w:r>
          </w:p>
        </w:tc>
        <w:tc>
          <w:tcPr>
            <w:tcW w:w="692" w:type="pct"/>
          </w:tcPr>
          <w:p w14:paraId="310DFBA8" w14:textId="6755637B" w:rsidR="0047256D" w:rsidRPr="007D158C" w:rsidRDefault="007D158C" w:rsidP="0047256D">
            <w:pPr>
              <w:pStyle w:val="ListParagraph"/>
              <w:widowControl w:val="0"/>
              <w:spacing w:before="120" w:line="340" w:lineRule="exact"/>
              <w:ind w:left="36" w:right="34"/>
              <w:jc w:val="both"/>
              <w:rPr>
                <w:rFonts w:ascii="Times New Roman" w:hAnsi="Times New Roman" w:cs="Times New Roman"/>
                <w:color w:val="000000" w:themeColor="text1"/>
                <w:sz w:val="24"/>
                <w:szCs w:val="24"/>
                <w:lang w:val="pt-BR"/>
              </w:rPr>
            </w:pPr>
            <w:r w:rsidRPr="007D158C">
              <w:rPr>
                <w:rFonts w:ascii="Times New Roman" w:hAnsi="Times New Roman" w:cs="Times New Roman"/>
                <w:sz w:val="28"/>
                <w:szCs w:val="28"/>
                <w:lang w:val="vi-VN"/>
              </w:rPr>
              <w:t>Nghiên cứu đánh giá sự biến động dòng chảy, nồng độ mặn vùng Nam sông Hậu và đề xuất giải pháp phù hợp quản lý, vận hành liên hệ thống công trình thủy lợi</w:t>
            </w:r>
          </w:p>
        </w:tc>
        <w:tc>
          <w:tcPr>
            <w:tcW w:w="362" w:type="pct"/>
          </w:tcPr>
          <w:p w14:paraId="007C1774" w14:textId="240CADAB" w:rsidR="0047256D" w:rsidRPr="0047256D" w:rsidRDefault="007D158C" w:rsidP="0047256D">
            <w:pPr>
              <w:pStyle w:val="ListParagraph"/>
              <w:widowControl w:val="0"/>
              <w:spacing w:before="120" w:line="340" w:lineRule="exact"/>
              <w:ind w:left="36" w:right="34"/>
              <w:jc w:val="both"/>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Doãn Văn Huế</w:t>
            </w:r>
          </w:p>
        </w:tc>
        <w:tc>
          <w:tcPr>
            <w:tcW w:w="730" w:type="pct"/>
          </w:tcPr>
          <w:p w14:paraId="20E1A40A" w14:textId="7C2BB343" w:rsidR="0047256D" w:rsidRDefault="009B7884" w:rsidP="009B7884">
            <w:pPr>
              <w:pStyle w:val="ListParagraph"/>
              <w:widowControl w:val="0"/>
              <w:numPr>
                <w:ilvl w:val="0"/>
                <w:numId w:val="16"/>
              </w:numPr>
              <w:spacing w:before="120" w:line="340" w:lineRule="exact"/>
              <w:ind w:left="319" w:right="34" w:hanging="283"/>
              <w:jc w:val="both"/>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ThS. Nguyễn Trọng Tuấn</w:t>
            </w:r>
          </w:p>
          <w:p w14:paraId="47993AE8" w14:textId="77777777" w:rsidR="009B7884" w:rsidRDefault="009B7884" w:rsidP="009B7884">
            <w:pPr>
              <w:pStyle w:val="ListParagraph"/>
              <w:widowControl w:val="0"/>
              <w:numPr>
                <w:ilvl w:val="0"/>
                <w:numId w:val="16"/>
              </w:numPr>
              <w:spacing w:before="120" w:line="340" w:lineRule="exact"/>
              <w:ind w:left="319" w:right="34" w:hanging="283"/>
              <w:jc w:val="both"/>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GS.TS. Tăng Đức Thắng</w:t>
            </w:r>
          </w:p>
          <w:p w14:paraId="181303D5" w14:textId="77777777" w:rsidR="009B7884" w:rsidRDefault="009B7884" w:rsidP="009B7884">
            <w:pPr>
              <w:pStyle w:val="ListParagraph"/>
              <w:widowControl w:val="0"/>
              <w:numPr>
                <w:ilvl w:val="0"/>
                <w:numId w:val="16"/>
              </w:numPr>
              <w:spacing w:before="120" w:line="340" w:lineRule="exact"/>
              <w:ind w:left="319" w:right="34" w:hanging="283"/>
              <w:jc w:val="both"/>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TS. Trần Thái Hùng</w:t>
            </w:r>
          </w:p>
          <w:p w14:paraId="29484C0E" w14:textId="77777777" w:rsidR="009B7884" w:rsidRDefault="009B7884" w:rsidP="009B7884">
            <w:pPr>
              <w:pStyle w:val="ListParagraph"/>
              <w:widowControl w:val="0"/>
              <w:numPr>
                <w:ilvl w:val="0"/>
                <w:numId w:val="16"/>
              </w:numPr>
              <w:spacing w:before="120" w:line="340" w:lineRule="exact"/>
              <w:ind w:left="319" w:right="34" w:hanging="283"/>
              <w:jc w:val="both"/>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PGS.TS. Nguyễn Đình Vượng</w:t>
            </w:r>
          </w:p>
          <w:p w14:paraId="08142593" w14:textId="77777777" w:rsidR="009B7884" w:rsidRDefault="009B7884" w:rsidP="009B7884">
            <w:pPr>
              <w:pStyle w:val="ListParagraph"/>
              <w:widowControl w:val="0"/>
              <w:numPr>
                <w:ilvl w:val="0"/>
                <w:numId w:val="16"/>
              </w:numPr>
              <w:spacing w:before="120" w:line="340" w:lineRule="exact"/>
              <w:ind w:left="319" w:right="34" w:hanging="283"/>
              <w:jc w:val="both"/>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PGS.TS Tô Văn Thanh</w:t>
            </w:r>
          </w:p>
          <w:p w14:paraId="7A16269D" w14:textId="77777777" w:rsidR="009B7884" w:rsidRDefault="009B7884" w:rsidP="009B7884">
            <w:pPr>
              <w:pStyle w:val="ListParagraph"/>
              <w:widowControl w:val="0"/>
              <w:numPr>
                <w:ilvl w:val="0"/>
                <w:numId w:val="16"/>
              </w:numPr>
              <w:spacing w:before="120" w:line="340" w:lineRule="exact"/>
              <w:ind w:left="319" w:right="34" w:hanging="283"/>
              <w:jc w:val="both"/>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TS. Lê Ngọc Hiếu</w:t>
            </w:r>
          </w:p>
          <w:p w14:paraId="339C7231" w14:textId="5A7D2A73" w:rsidR="009B7884" w:rsidRPr="009B7884" w:rsidRDefault="009B7884" w:rsidP="009B7884">
            <w:pPr>
              <w:pStyle w:val="ListParagraph"/>
              <w:widowControl w:val="0"/>
              <w:numPr>
                <w:ilvl w:val="0"/>
                <w:numId w:val="16"/>
              </w:numPr>
              <w:spacing w:before="120" w:line="340" w:lineRule="exact"/>
              <w:ind w:left="319" w:right="34" w:hanging="283"/>
              <w:jc w:val="both"/>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PGS.TS. Nguyễn Phú Quỳnh</w:t>
            </w:r>
          </w:p>
        </w:tc>
        <w:tc>
          <w:tcPr>
            <w:tcW w:w="446" w:type="pct"/>
          </w:tcPr>
          <w:p w14:paraId="13D58C5C" w14:textId="2FB2F1D4" w:rsidR="0047256D" w:rsidRPr="0047256D" w:rsidRDefault="009B7884" w:rsidP="0047256D">
            <w:pPr>
              <w:pStyle w:val="ListParagraph"/>
              <w:widowControl w:val="0"/>
              <w:spacing w:before="120" w:line="340" w:lineRule="exact"/>
              <w:ind w:left="36" w:right="34"/>
              <w:jc w:val="both"/>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Lê Thị Vân Linh</w:t>
            </w:r>
          </w:p>
        </w:tc>
        <w:tc>
          <w:tcPr>
            <w:tcW w:w="765" w:type="pct"/>
          </w:tcPr>
          <w:p w14:paraId="2E1CEB24" w14:textId="77777777" w:rsidR="009B7884" w:rsidRDefault="009B7884" w:rsidP="009B7884">
            <w:pPr>
              <w:pStyle w:val="bodytextDT"/>
              <w:numPr>
                <w:ilvl w:val="0"/>
                <w:numId w:val="17"/>
              </w:numPr>
              <w:spacing w:line="288" w:lineRule="auto"/>
              <w:ind w:left="202" w:hanging="202"/>
              <w:rPr>
                <w:spacing w:val="-4"/>
              </w:rPr>
            </w:pPr>
            <w:r w:rsidRPr="00F62716">
              <w:rPr>
                <w:spacing w:val="-4"/>
              </w:rPr>
              <w:t>Đánh giá, dự báo được sự biến động chế độ dòng chảy, nồng độ mặn trong vùng nghiên cứu dưới tác động đồng thời của hai hệ thống thủy lợi Cái Lớn - Cái Bé và Quản Lộ - Phụng Hiệp theo không gian và thời gian theo các kịch bản vận hành.</w:t>
            </w:r>
          </w:p>
          <w:p w14:paraId="4C5BC463" w14:textId="77777777" w:rsidR="009B7884" w:rsidRPr="009B7884" w:rsidRDefault="009B7884" w:rsidP="009B7884">
            <w:pPr>
              <w:pStyle w:val="bodytextDT"/>
              <w:numPr>
                <w:ilvl w:val="0"/>
                <w:numId w:val="17"/>
              </w:numPr>
              <w:spacing w:line="288" w:lineRule="auto"/>
              <w:ind w:left="344" w:hanging="344"/>
              <w:rPr>
                <w:spacing w:val="-4"/>
              </w:rPr>
            </w:pPr>
            <w:r w:rsidRPr="004166E5">
              <w:t xml:space="preserve">Đề xuất được giải pháp phù </w:t>
            </w:r>
            <w:r w:rsidRPr="004166E5">
              <w:lastRenderedPageBreak/>
              <w:t>hợp quản lý, vận hành liên hệ thống công trình thủy lợi.</w:t>
            </w:r>
          </w:p>
          <w:p w14:paraId="29930B01" w14:textId="77777777" w:rsidR="009B7884" w:rsidRDefault="009B7884" w:rsidP="009B7884">
            <w:pPr>
              <w:pStyle w:val="bodytextDT"/>
              <w:numPr>
                <w:ilvl w:val="0"/>
                <w:numId w:val="17"/>
              </w:numPr>
              <w:spacing w:line="288" w:lineRule="auto"/>
              <w:ind w:left="344" w:hanging="344"/>
              <w:rPr>
                <w:spacing w:val="-4"/>
              </w:rPr>
            </w:pPr>
            <w:r w:rsidRPr="009B7884">
              <w:rPr>
                <w:spacing w:val="-4"/>
              </w:rPr>
              <w:t>Dự thảo được quy trình vận hành liên hệ thống thủy lợi vùng Nam Sông Hậu.</w:t>
            </w:r>
          </w:p>
          <w:p w14:paraId="2FDB050D" w14:textId="5C00E661" w:rsidR="009B7884" w:rsidRPr="009B7884" w:rsidRDefault="009B7884" w:rsidP="009B7884">
            <w:pPr>
              <w:pStyle w:val="bodytextDT"/>
              <w:numPr>
                <w:ilvl w:val="0"/>
                <w:numId w:val="17"/>
              </w:numPr>
              <w:spacing w:line="288" w:lineRule="auto"/>
              <w:ind w:left="344" w:hanging="344"/>
              <w:rPr>
                <w:spacing w:val="-4"/>
              </w:rPr>
            </w:pPr>
            <w:r w:rsidRPr="004166E5">
              <w:t>Xây dựng được bộ công cụ dự báo, giám sát nguồn nước, độ mặn hỗ trợ quản lý, vận hành liên hệ thống thủy lợi vùng Nam Sông Hậu.</w:t>
            </w:r>
          </w:p>
          <w:p w14:paraId="02765A23" w14:textId="441EBE88" w:rsidR="0047256D" w:rsidRPr="00676392" w:rsidRDefault="0047256D" w:rsidP="00670AC2">
            <w:pPr>
              <w:pStyle w:val="ListParagraph"/>
              <w:widowControl w:val="0"/>
              <w:spacing w:before="120" w:line="340" w:lineRule="exact"/>
              <w:ind w:left="36" w:right="34"/>
              <w:jc w:val="both"/>
              <w:rPr>
                <w:rFonts w:ascii="Times New Roman" w:hAnsi="Times New Roman" w:cs="Times New Roman"/>
                <w:color w:val="000000" w:themeColor="text1"/>
                <w:sz w:val="24"/>
                <w:szCs w:val="24"/>
                <w:lang w:val="pt-BR"/>
              </w:rPr>
            </w:pPr>
          </w:p>
        </w:tc>
        <w:tc>
          <w:tcPr>
            <w:tcW w:w="841" w:type="pct"/>
          </w:tcPr>
          <w:p w14:paraId="2D596EA9" w14:textId="77777777" w:rsidR="00D01559" w:rsidRDefault="00E34EEA" w:rsidP="00E34EEA">
            <w:pPr>
              <w:pStyle w:val="ListParagraph"/>
              <w:widowControl w:val="0"/>
              <w:numPr>
                <w:ilvl w:val="0"/>
                <w:numId w:val="18"/>
              </w:numPr>
              <w:spacing w:before="120" w:line="340" w:lineRule="exact"/>
              <w:ind w:right="34"/>
              <w:jc w:val="both"/>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lastRenderedPageBreak/>
              <w:t>Nội dung 1: Tạo lập cơ sở dữ liệu phục vụ nghiên cứu của đề tài.</w:t>
            </w:r>
          </w:p>
          <w:p w14:paraId="5EB8622E" w14:textId="77777777" w:rsidR="00E34EEA" w:rsidRDefault="00E34EEA" w:rsidP="00E34EEA">
            <w:pPr>
              <w:pStyle w:val="ListParagraph"/>
              <w:widowControl w:val="0"/>
              <w:numPr>
                <w:ilvl w:val="0"/>
                <w:numId w:val="18"/>
              </w:numPr>
              <w:spacing w:before="120" w:line="340" w:lineRule="exact"/>
              <w:ind w:right="34"/>
              <w:jc w:val="both"/>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 xml:space="preserve">Nội dung 2: </w:t>
            </w:r>
            <w:r w:rsidRPr="00E34EEA">
              <w:rPr>
                <w:rFonts w:ascii="Times New Roman" w:hAnsi="Times New Roman" w:cs="Times New Roman"/>
                <w:color w:val="000000" w:themeColor="text1"/>
                <w:sz w:val="24"/>
                <w:szCs w:val="24"/>
                <w:lang w:val="pt-BR"/>
              </w:rPr>
              <w:t xml:space="preserve">Phân tích đánh giá, dự báo sự biến động chế độ dòng chảy, diễn biến nồng độ mặn trong vùng Nam sông Hậu dưới tác động của các HTTL, đặc biệt sự tác động đồng thời của 2 HTTL Cái Lớn - Cái Bé, Quản Lộ - Phụng Hiệp theo không gian và thời gian và theo các kịch bản vận hành công trình trong giai </w:t>
            </w:r>
            <w:r w:rsidRPr="00E34EEA">
              <w:rPr>
                <w:rFonts w:ascii="Times New Roman" w:hAnsi="Times New Roman" w:cs="Times New Roman"/>
                <w:color w:val="000000" w:themeColor="text1"/>
                <w:sz w:val="24"/>
                <w:szCs w:val="24"/>
                <w:lang w:val="pt-BR"/>
              </w:rPr>
              <w:lastRenderedPageBreak/>
              <w:t>đoạn hiện nay và giai đoạn tới</w:t>
            </w:r>
            <w:r>
              <w:rPr>
                <w:rFonts w:ascii="Times New Roman" w:hAnsi="Times New Roman" w:cs="Times New Roman"/>
                <w:color w:val="000000" w:themeColor="text1"/>
                <w:sz w:val="24"/>
                <w:szCs w:val="24"/>
                <w:lang w:val="pt-BR"/>
              </w:rPr>
              <w:t>.</w:t>
            </w:r>
          </w:p>
          <w:p w14:paraId="3A189E49" w14:textId="77777777" w:rsidR="00E34EEA" w:rsidRDefault="00E34EEA" w:rsidP="00E34EEA">
            <w:pPr>
              <w:pStyle w:val="ListParagraph"/>
              <w:widowControl w:val="0"/>
              <w:numPr>
                <w:ilvl w:val="0"/>
                <w:numId w:val="18"/>
              </w:numPr>
              <w:spacing w:before="120" w:line="340" w:lineRule="exact"/>
              <w:ind w:right="34"/>
              <w:jc w:val="both"/>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Nội dung 3:</w:t>
            </w:r>
            <w:r>
              <w:t xml:space="preserve"> </w:t>
            </w:r>
            <w:r w:rsidRPr="00E34EEA">
              <w:rPr>
                <w:rFonts w:ascii="Times New Roman" w:hAnsi="Times New Roman" w:cs="Times New Roman"/>
                <w:color w:val="000000" w:themeColor="text1"/>
                <w:sz w:val="24"/>
                <w:szCs w:val="24"/>
                <w:lang w:val="pt-BR"/>
              </w:rPr>
              <w:t>Đánh giá tác động của sự biến động chế độ dòng chảy, nồng độ mặn vùng nghiên cứu đến các mô hình sinh kế</w:t>
            </w:r>
            <w:r>
              <w:rPr>
                <w:rFonts w:ascii="Times New Roman" w:hAnsi="Times New Roman" w:cs="Times New Roman"/>
                <w:color w:val="000000" w:themeColor="text1"/>
                <w:sz w:val="24"/>
                <w:szCs w:val="24"/>
                <w:lang w:val="pt-BR"/>
              </w:rPr>
              <w:t>.</w:t>
            </w:r>
          </w:p>
          <w:p w14:paraId="5257D577" w14:textId="77777777" w:rsidR="00E34EEA" w:rsidRDefault="00E34EEA" w:rsidP="00E34EEA">
            <w:pPr>
              <w:pStyle w:val="ListParagraph"/>
              <w:widowControl w:val="0"/>
              <w:numPr>
                <w:ilvl w:val="0"/>
                <w:numId w:val="18"/>
              </w:numPr>
              <w:spacing w:before="120" w:line="340" w:lineRule="exact"/>
              <w:ind w:right="34"/>
              <w:jc w:val="both"/>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 xml:space="preserve">Nội dung 4: </w:t>
            </w:r>
            <w:r w:rsidRPr="00E34EEA">
              <w:rPr>
                <w:rFonts w:ascii="Times New Roman" w:hAnsi="Times New Roman" w:cs="Times New Roman"/>
                <w:color w:val="000000" w:themeColor="text1"/>
                <w:sz w:val="24"/>
                <w:szCs w:val="24"/>
                <w:lang w:val="pt-BR"/>
              </w:rPr>
              <w:t>Nghiên cứu đề xuất các giải pháp chuyển đổi mô hình sinh kế trong vùng thích ứng với sự biến động chế độ dòng chảy, nồng độ mặn</w:t>
            </w:r>
            <w:r>
              <w:rPr>
                <w:rFonts w:ascii="Times New Roman" w:hAnsi="Times New Roman" w:cs="Times New Roman"/>
                <w:color w:val="000000" w:themeColor="text1"/>
                <w:sz w:val="24"/>
                <w:szCs w:val="24"/>
                <w:lang w:val="pt-BR"/>
              </w:rPr>
              <w:t>.</w:t>
            </w:r>
          </w:p>
          <w:p w14:paraId="516F8D23" w14:textId="77777777" w:rsidR="00E34EEA" w:rsidRDefault="00E34EEA" w:rsidP="00E34EEA">
            <w:pPr>
              <w:pStyle w:val="ListParagraph"/>
              <w:widowControl w:val="0"/>
              <w:numPr>
                <w:ilvl w:val="0"/>
                <w:numId w:val="18"/>
              </w:numPr>
              <w:spacing w:before="120" w:line="340" w:lineRule="exact"/>
              <w:ind w:right="34"/>
              <w:jc w:val="both"/>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 xml:space="preserve">Nội dung 5: </w:t>
            </w:r>
            <w:r w:rsidRPr="00E34EEA">
              <w:rPr>
                <w:rFonts w:ascii="Times New Roman" w:hAnsi="Times New Roman" w:cs="Times New Roman"/>
                <w:color w:val="000000" w:themeColor="text1"/>
                <w:sz w:val="24"/>
                <w:szCs w:val="24"/>
                <w:lang w:val="pt-BR"/>
              </w:rPr>
              <w:t xml:space="preserve">Nghiên cứu đề xuất bổ sung giải pháp công trình và các phương án phối hợp, quy trình ra quyết định vận hành liên hệ thống công trình thủy lợi </w:t>
            </w:r>
            <w:r w:rsidRPr="00E34EEA">
              <w:rPr>
                <w:rFonts w:ascii="Times New Roman" w:hAnsi="Times New Roman" w:cs="Times New Roman"/>
                <w:color w:val="000000" w:themeColor="text1"/>
                <w:sz w:val="24"/>
                <w:szCs w:val="24"/>
                <w:lang w:val="pt-BR"/>
              </w:rPr>
              <w:lastRenderedPageBreak/>
              <w:t>nhằm tối ưu hóa quy trình vận hành và đảm bảo ổn định các mô hình sinh kế</w:t>
            </w:r>
            <w:r>
              <w:rPr>
                <w:rFonts w:ascii="Times New Roman" w:hAnsi="Times New Roman" w:cs="Times New Roman"/>
                <w:color w:val="000000" w:themeColor="text1"/>
                <w:sz w:val="24"/>
                <w:szCs w:val="24"/>
                <w:lang w:val="pt-BR"/>
              </w:rPr>
              <w:t>.</w:t>
            </w:r>
          </w:p>
          <w:p w14:paraId="45654576" w14:textId="77777777" w:rsidR="00E34EEA" w:rsidRDefault="00E34EEA" w:rsidP="00E34EEA">
            <w:pPr>
              <w:pStyle w:val="ListParagraph"/>
              <w:widowControl w:val="0"/>
              <w:numPr>
                <w:ilvl w:val="0"/>
                <w:numId w:val="18"/>
              </w:numPr>
              <w:spacing w:before="120" w:line="340" w:lineRule="exact"/>
              <w:ind w:right="34"/>
              <w:jc w:val="both"/>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 xml:space="preserve">Nội dung 6: </w:t>
            </w:r>
            <w:r w:rsidRPr="00E34EEA">
              <w:rPr>
                <w:rFonts w:ascii="Times New Roman" w:hAnsi="Times New Roman" w:cs="Times New Roman"/>
                <w:color w:val="000000" w:themeColor="text1"/>
                <w:sz w:val="24"/>
                <w:szCs w:val="24"/>
                <w:lang w:val="pt-BR"/>
              </w:rPr>
              <w:t>Xây dựng công cụ giám sát trực tuyến thực hiện quy trình vận hành liên hệ thống vùng Nam sông Hậu</w:t>
            </w:r>
            <w:r>
              <w:rPr>
                <w:rFonts w:ascii="Times New Roman" w:hAnsi="Times New Roman" w:cs="Times New Roman"/>
                <w:color w:val="000000" w:themeColor="text1"/>
                <w:sz w:val="24"/>
                <w:szCs w:val="24"/>
                <w:lang w:val="pt-BR"/>
              </w:rPr>
              <w:t>.</w:t>
            </w:r>
          </w:p>
          <w:p w14:paraId="66AE3AA0" w14:textId="77777777" w:rsidR="00E34EEA" w:rsidRDefault="00E34EEA" w:rsidP="00E34EEA">
            <w:pPr>
              <w:pStyle w:val="ListParagraph"/>
              <w:widowControl w:val="0"/>
              <w:numPr>
                <w:ilvl w:val="0"/>
                <w:numId w:val="18"/>
              </w:numPr>
              <w:spacing w:before="120" w:line="340" w:lineRule="exact"/>
              <w:ind w:right="34"/>
              <w:jc w:val="both"/>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 xml:space="preserve">Nội dung 7: </w:t>
            </w:r>
            <w:r w:rsidRPr="00E34EEA">
              <w:rPr>
                <w:rFonts w:ascii="Times New Roman" w:hAnsi="Times New Roman" w:cs="Times New Roman"/>
                <w:color w:val="000000" w:themeColor="text1"/>
                <w:sz w:val="24"/>
                <w:szCs w:val="24"/>
                <w:lang w:val="pt-BR"/>
              </w:rPr>
              <w:t>Nghiên cứu cơ sở khoa học bố trí các điểm khống chế (độ mặn, mực nước) và dự thảo quy trình vận hành liên hệ thống thủy lợi vùng Nam sông Hậu</w:t>
            </w:r>
            <w:r>
              <w:rPr>
                <w:rFonts w:ascii="Times New Roman" w:hAnsi="Times New Roman" w:cs="Times New Roman"/>
                <w:color w:val="000000" w:themeColor="text1"/>
                <w:sz w:val="24"/>
                <w:szCs w:val="24"/>
                <w:lang w:val="pt-BR"/>
              </w:rPr>
              <w:t>.</w:t>
            </w:r>
          </w:p>
          <w:p w14:paraId="6C769770" w14:textId="4B6B19EE" w:rsidR="00E34EEA" w:rsidRPr="00676392" w:rsidRDefault="00E34EEA" w:rsidP="00E34EEA">
            <w:pPr>
              <w:pStyle w:val="ListParagraph"/>
              <w:widowControl w:val="0"/>
              <w:numPr>
                <w:ilvl w:val="0"/>
                <w:numId w:val="18"/>
              </w:numPr>
              <w:spacing w:before="120" w:line="340" w:lineRule="exact"/>
              <w:ind w:right="34"/>
              <w:jc w:val="both"/>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Nội dung khác: Hội thảo khoa học</w:t>
            </w:r>
          </w:p>
        </w:tc>
        <w:tc>
          <w:tcPr>
            <w:tcW w:w="447" w:type="pct"/>
          </w:tcPr>
          <w:p w14:paraId="1C9C92BC" w14:textId="384344F7" w:rsidR="0047256D" w:rsidRPr="00676392" w:rsidRDefault="00E34EEA" w:rsidP="0047256D">
            <w:pPr>
              <w:pStyle w:val="ListParagraph"/>
              <w:widowControl w:val="0"/>
              <w:spacing w:before="120" w:line="340" w:lineRule="exact"/>
              <w:ind w:left="36" w:right="34"/>
              <w:jc w:val="both"/>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lastRenderedPageBreak/>
              <w:t>202</w:t>
            </w:r>
            <w:r w:rsidR="006E74ED">
              <w:rPr>
                <w:rFonts w:ascii="Times New Roman" w:hAnsi="Times New Roman" w:cs="Times New Roman"/>
                <w:color w:val="000000" w:themeColor="text1"/>
                <w:sz w:val="24"/>
                <w:szCs w:val="24"/>
                <w:lang w:val="pt-BR"/>
              </w:rPr>
              <w:t>6</w:t>
            </w:r>
            <w:r>
              <w:rPr>
                <w:rFonts w:ascii="Times New Roman" w:hAnsi="Times New Roman" w:cs="Times New Roman"/>
                <w:color w:val="000000" w:themeColor="text1"/>
                <w:sz w:val="24"/>
                <w:szCs w:val="24"/>
                <w:lang w:val="pt-BR"/>
              </w:rPr>
              <w:t>-2028</w:t>
            </w:r>
          </w:p>
        </w:tc>
        <w:tc>
          <w:tcPr>
            <w:tcW w:w="544" w:type="pct"/>
          </w:tcPr>
          <w:p w14:paraId="07F595AC" w14:textId="17117C11" w:rsidR="0047256D" w:rsidRPr="006E74ED" w:rsidRDefault="006E74ED" w:rsidP="00676392">
            <w:pPr>
              <w:pStyle w:val="ListParagraph"/>
              <w:widowControl w:val="0"/>
              <w:spacing w:before="120" w:line="340" w:lineRule="exact"/>
              <w:ind w:left="36" w:right="34"/>
              <w:jc w:val="center"/>
              <w:rPr>
                <w:rFonts w:ascii="Times New Roman" w:hAnsi="Times New Roman" w:cs="Times New Roman"/>
                <w:color w:val="000000" w:themeColor="text1"/>
                <w:sz w:val="24"/>
                <w:szCs w:val="24"/>
                <w:lang w:val="pt-BR"/>
              </w:rPr>
            </w:pPr>
            <w:r w:rsidRPr="006E74ED">
              <w:rPr>
                <w:rFonts w:ascii="Times New Roman" w:hAnsi="Times New Roman" w:cs="Times New Roman"/>
                <w:color w:val="000000" w:themeColor="text1"/>
                <w:sz w:val="24"/>
                <w:szCs w:val="24"/>
                <w:lang w:val="pt-BR"/>
              </w:rPr>
              <w:t>6.680</w:t>
            </w:r>
          </w:p>
        </w:tc>
      </w:tr>
    </w:tbl>
    <w:p w14:paraId="695ED0BE" w14:textId="77777777" w:rsidR="001A4BEF" w:rsidRPr="00670AC2" w:rsidRDefault="001A4BEF" w:rsidP="001A4BEF">
      <w:pPr>
        <w:tabs>
          <w:tab w:val="left" w:pos="8222"/>
        </w:tabs>
        <w:jc w:val="both"/>
        <w:rPr>
          <w:rFonts w:ascii="Times New Roman" w:hAnsi="Times New Roman" w:cs="Times New Roman"/>
          <w:sz w:val="26"/>
          <w:szCs w:val="26"/>
          <w:lang w:val="pt-BR"/>
        </w:rPr>
      </w:pPr>
    </w:p>
    <w:sectPr w:rsidR="001A4BEF" w:rsidRPr="00670AC2" w:rsidSect="00084B3E">
      <w:pgSz w:w="16838" w:h="11906" w:orient="landscape"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B6B2F"/>
    <w:multiLevelType w:val="hybridMultilevel"/>
    <w:tmpl w:val="75140E90"/>
    <w:lvl w:ilvl="0" w:tplc="0409000F">
      <w:start w:val="1"/>
      <w:numFmt w:val="decimal"/>
      <w:lvlText w:val="%1."/>
      <w:lvlJc w:val="left"/>
      <w:pPr>
        <w:ind w:left="964" w:hanging="360"/>
      </w:pPr>
    </w:lvl>
    <w:lvl w:ilvl="1" w:tplc="04090019" w:tentative="1">
      <w:start w:val="1"/>
      <w:numFmt w:val="lowerLetter"/>
      <w:lvlText w:val="%2."/>
      <w:lvlJc w:val="left"/>
      <w:pPr>
        <w:ind w:left="1684" w:hanging="360"/>
      </w:pPr>
    </w:lvl>
    <w:lvl w:ilvl="2" w:tplc="0409001B" w:tentative="1">
      <w:start w:val="1"/>
      <w:numFmt w:val="lowerRoman"/>
      <w:lvlText w:val="%3."/>
      <w:lvlJc w:val="right"/>
      <w:pPr>
        <w:ind w:left="2404" w:hanging="180"/>
      </w:pPr>
    </w:lvl>
    <w:lvl w:ilvl="3" w:tplc="0409000F" w:tentative="1">
      <w:start w:val="1"/>
      <w:numFmt w:val="decimal"/>
      <w:lvlText w:val="%4."/>
      <w:lvlJc w:val="left"/>
      <w:pPr>
        <w:ind w:left="3124" w:hanging="360"/>
      </w:pPr>
    </w:lvl>
    <w:lvl w:ilvl="4" w:tplc="04090019" w:tentative="1">
      <w:start w:val="1"/>
      <w:numFmt w:val="lowerLetter"/>
      <w:lvlText w:val="%5."/>
      <w:lvlJc w:val="left"/>
      <w:pPr>
        <w:ind w:left="3844" w:hanging="360"/>
      </w:pPr>
    </w:lvl>
    <w:lvl w:ilvl="5" w:tplc="0409001B" w:tentative="1">
      <w:start w:val="1"/>
      <w:numFmt w:val="lowerRoman"/>
      <w:lvlText w:val="%6."/>
      <w:lvlJc w:val="right"/>
      <w:pPr>
        <w:ind w:left="4564" w:hanging="180"/>
      </w:pPr>
    </w:lvl>
    <w:lvl w:ilvl="6" w:tplc="0409000F" w:tentative="1">
      <w:start w:val="1"/>
      <w:numFmt w:val="decimal"/>
      <w:lvlText w:val="%7."/>
      <w:lvlJc w:val="left"/>
      <w:pPr>
        <w:ind w:left="5284" w:hanging="360"/>
      </w:pPr>
    </w:lvl>
    <w:lvl w:ilvl="7" w:tplc="04090019" w:tentative="1">
      <w:start w:val="1"/>
      <w:numFmt w:val="lowerLetter"/>
      <w:lvlText w:val="%8."/>
      <w:lvlJc w:val="left"/>
      <w:pPr>
        <w:ind w:left="6004" w:hanging="360"/>
      </w:pPr>
    </w:lvl>
    <w:lvl w:ilvl="8" w:tplc="0409001B" w:tentative="1">
      <w:start w:val="1"/>
      <w:numFmt w:val="lowerRoman"/>
      <w:lvlText w:val="%9."/>
      <w:lvlJc w:val="right"/>
      <w:pPr>
        <w:ind w:left="6724" w:hanging="180"/>
      </w:pPr>
    </w:lvl>
  </w:abstractNum>
  <w:abstractNum w:abstractNumId="1" w15:restartNumberingAfterBreak="0">
    <w:nsid w:val="20E92FFF"/>
    <w:multiLevelType w:val="hybridMultilevel"/>
    <w:tmpl w:val="3C480E2E"/>
    <w:lvl w:ilvl="0" w:tplc="79567A58">
      <w:start w:val="1"/>
      <w:numFmt w:val="decimal"/>
      <w:lvlText w:val="%1)"/>
      <w:lvlJc w:val="left"/>
      <w:pPr>
        <w:ind w:left="360" w:hanging="360"/>
      </w:pPr>
      <w:rPr>
        <w:rFonts w:ascii="Times New Roman" w:hAnsi="Times New Roman" w:cs="Times New Roman" w:hint="default"/>
        <w:i/>
        <w:iCs/>
        <w:sz w:val="26"/>
        <w:szCs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9AC741B"/>
    <w:multiLevelType w:val="hybridMultilevel"/>
    <w:tmpl w:val="91CA6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3A10BA"/>
    <w:multiLevelType w:val="hybridMultilevel"/>
    <w:tmpl w:val="72DCC9B2"/>
    <w:lvl w:ilvl="0" w:tplc="A37C5A16">
      <w:start w:val="6"/>
      <w:numFmt w:val="bullet"/>
      <w:lvlText w:val="-"/>
      <w:lvlJc w:val="left"/>
      <w:pPr>
        <w:ind w:left="303" w:hanging="360"/>
      </w:pPr>
      <w:rPr>
        <w:rFonts w:ascii="Times New Roman" w:eastAsia="Calibri" w:hAnsi="Times New Roman" w:cs="Times New Roman" w:hint="default"/>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4" w15:restartNumberingAfterBreak="0">
    <w:nsid w:val="3AB44671"/>
    <w:multiLevelType w:val="hybridMultilevel"/>
    <w:tmpl w:val="C0F4C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D97820"/>
    <w:multiLevelType w:val="hybridMultilevel"/>
    <w:tmpl w:val="4594D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7C550A"/>
    <w:multiLevelType w:val="hybridMultilevel"/>
    <w:tmpl w:val="38B00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675B7D"/>
    <w:multiLevelType w:val="hybridMultilevel"/>
    <w:tmpl w:val="18E0AA3C"/>
    <w:lvl w:ilvl="0" w:tplc="A446C406">
      <w:start w:val="1"/>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450497"/>
    <w:multiLevelType w:val="hybridMultilevel"/>
    <w:tmpl w:val="F2AA013A"/>
    <w:lvl w:ilvl="0" w:tplc="2DEACB4E">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9" w15:restartNumberingAfterBreak="0">
    <w:nsid w:val="5C336A5D"/>
    <w:multiLevelType w:val="hybridMultilevel"/>
    <w:tmpl w:val="BBA09F98"/>
    <w:lvl w:ilvl="0" w:tplc="3C1ED486">
      <w:start w:val="1"/>
      <w:numFmt w:val="bullet"/>
      <w:lvlText w:val="-"/>
      <w:lvlJc w:val="left"/>
      <w:pPr>
        <w:tabs>
          <w:tab w:val="num" w:pos="567"/>
        </w:tabs>
        <w:ind w:left="567" w:hanging="22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D32D27"/>
    <w:multiLevelType w:val="hybridMultilevel"/>
    <w:tmpl w:val="BC6E4686"/>
    <w:lvl w:ilvl="0" w:tplc="A446C406">
      <w:start w:val="1"/>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07042B"/>
    <w:multiLevelType w:val="hybridMultilevel"/>
    <w:tmpl w:val="0292EA50"/>
    <w:lvl w:ilvl="0" w:tplc="2C4CCA2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C039D0"/>
    <w:multiLevelType w:val="hybridMultilevel"/>
    <w:tmpl w:val="944800A6"/>
    <w:lvl w:ilvl="0" w:tplc="1AF0CACA">
      <w:start w:val="1"/>
      <w:numFmt w:val="bullet"/>
      <w:pStyle w:val="sao"/>
      <w:lvlText w:val=""/>
      <w:lvlJc w:val="left"/>
      <w:pPr>
        <w:ind w:left="1426" w:hanging="360"/>
      </w:pPr>
      <w:rPr>
        <w:rFonts w:ascii="Wingdings" w:hAnsi="Wingdings"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13" w15:restartNumberingAfterBreak="0">
    <w:nsid w:val="66F878F7"/>
    <w:multiLevelType w:val="hybridMultilevel"/>
    <w:tmpl w:val="883AB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875C0C"/>
    <w:multiLevelType w:val="hybridMultilevel"/>
    <w:tmpl w:val="64D49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F541A4"/>
    <w:multiLevelType w:val="hybridMultilevel"/>
    <w:tmpl w:val="07E074EA"/>
    <w:lvl w:ilvl="0" w:tplc="67B29BD6">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16" w15:restartNumberingAfterBreak="0">
    <w:nsid w:val="7BFE0C7C"/>
    <w:multiLevelType w:val="hybridMultilevel"/>
    <w:tmpl w:val="0A84A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1349283">
    <w:abstractNumId w:val="11"/>
  </w:num>
  <w:num w:numId="2" w16cid:durableId="77092924">
    <w:abstractNumId w:val="10"/>
  </w:num>
  <w:num w:numId="3" w16cid:durableId="680009695">
    <w:abstractNumId w:val="14"/>
  </w:num>
  <w:num w:numId="4" w16cid:durableId="174345095">
    <w:abstractNumId w:val="16"/>
  </w:num>
  <w:num w:numId="5" w16cid:durableId="1500193748">
    <w:abstractNumId w:val="3"/>
  </w:num>
  <w:num w:numId="6" w16cid:durableId="1814176749">
    <w:abstractNumId w:val="6"/>
  </w:num>
  <w:num w:numId="7" w16cid:durableId="2023430823">
    <w:abstractNumId w:val="2"/>
  </w:num>
  <w:num w:numId="8" w16cid:durableId="1712460527">
    <w:abstractNumId w:val="9"/>
  </w:num>
  <w:num w:numId="9" w16cid:durableId="1568110209">
    <w:abstractNumId w:val="1"/>
  </w:num>
  <w:num w:numId="10" w16cid:durableId="2014456055">
    <w:abstractNumId w:val="5"/>
  </w:num>
  <w:num w:numId="11" w16cid:durableId="212892314">
    <w:abstractNumId w:val="7"/>
  </w:num>
  <w:num w:numId="12" w16cid:durableId="1863669187">
    <w:abstractNumId w:val="0"/>
  </w:num>
  <w:num w:numId="13" w16cid:durableId="777139485">
    <w:abstractNumId w:val="12"/>
  </w:num>
  <w:num w:numId="14" w16cid:durableId="1649749556">
    <w:abstractNumId w:val="12"/>
  </w:num>
  <w:num w:numId="15" w16cid:durableId="61489424">
    <w:abstractNumId w:val="8"/>
  </w:num>
  <w:num w:numId="16" w16cid:durableId="1186285828">
    <w:abstractNumId w:val="4"/>
  </w:num>
  <w:num w:numId="17" w16cid:durableId="1565217862">
    <w:abstractNumId w:val="13"/>
  </w:num>
  <w:num w:numId="18" w16cid:durableId="4877466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E1F"/>
    <w:rsid w:val="00035B9E"/>
    <w:rsid w:val="000406DD"/>
    <w:rsid w:val="000605B3"/>
    <w:rsid w:val="00061465"/>
    <w:rsid w:val="00084561"/>
    <w:rsid w:val="00084B3E"/>
    <w:rsid w:val="001021E4"/>
    <w:rsid w:val="00115781"/>
    <w:rsid w:val="00123952"/>
    <w:rsid w:val="00150461"/>
    <w:rsid w:val="00166163"/>
    <w:rsid w:val="001A4BEF"/>
    <w:rsid w:val="001E2F9B"/>
    <w:rsid w:val="001E791B"/>
    <w:rsid w:val="002006C6"/>
    <w:rsid w:val="00224F3F"/>
    <w:rsid w:val="002307C2"/>
    <w:rsid w:val="0023745C"/>
    <w:rsid w:val="00254AF1"/>
    <w:rsid w:val="002665E3"/>
    <w:rsid w:val="002A2CA5"/>
    <w:rsid w:val="002C4DA8"/>
    <w:rsid w:val="003120B8"/>
    <w:rsid w:val="00327D10"/>
    <w:rsid w:val="00366D91"/>
    <w:rsid w:val="00370E1F"/>
    <w:rsid w:val="0037654F"/>
    <w:rsid w:val="00421035"/>
    <w:rsid w:val="004264FB"/>
    <w:rsid w:val="00445BF1"/>
    <w:rsid w:val="0047256D"/>
    <w:rsid w:val="004B0779"/>
    <w:rsid w:val="004B2F9A"/>
    <w:rsid w:val="004C4BB8"/>
    <w:rsid w:val="004E6A46"/>
    <w:rsid w:val="004F38F8"/>
    <w:rsid w:val="00522D38"/>
    <w:rsid w:val="0052797F"/>
    <w:rsid w:val="005349CE"/>
    <w:rsid w:val="00546BE2"/>
    <w:rsid w:val="0057140F"/>
    <w:rsid w:val="005A2E86"/>
    <w:rsid w:val="005B3CB5"/>
    <w:rsid w:val="005C2925"/>
    <w:rsid w:val="00601099"/>
    <w:rsid w:val="006257DD"/>
    <w:rsid w:val="006320B2"/>
    <w:rsid w:val="0066219C"/>
    <w:rsid w:val="00670AC2"/>
    <w:rsid w:val="00676392"/>
    <w:rsid w:val="00677D85"/>
    <w:rsid w:val="006B6CF0"/>
    <w:rsid w:val="006D3FEE"/>
    <w:rsid w:val="006E74ED"/>
    <w:rsid w:val="00711E73"/>
    <w:rsid w:val="007252C0"/>
    <w:rsid w:val="00740032"/>
    <w:rsid w:val="00756B4C"/>
    <w:rsid w:val="0078331D"/>
    <w:rsid w:val="007B25DD"/>
    <w:rsid w:val="007B66CC"/>
    <w:rsid w:val="007D158C"/>
    <w:rsid w:val="007E656B"/>
    <w:rsid w:val="0086170B"/>
    <w:rsid w:val="008C46E6"/>
    <w:rsid w:val="008C6554"/>
    <w:rsid w:val="009147A8"/>
    <w:rsid w:val="00937C58"/>
    <w:rsid w:val="00990A45"/>
    <w:rsid w:val="009A0F68"/>
    <w:rsid w:val="009B7884"/>
    <w:rsid w:val="009D1D31"/>
    <w:rsid w:val="009E0FD2"/>
    <w:rsid w:val="009E7B39"/>
    <w:rsid w:val="00A31ADF"/>
    <w:rsid w:val="00A66957"/>
    <w:rsid w:val="00AF0B1B"/>
    <w:rsid w:val="00B06A2B"/>
    <w:rsid w:val="00B53400"/>
    <w:rsid w:val="00B54802"/>
    <w:rsid w:val="00B6337E"/>
    <w:rsid w:val="00B6638C"/>
    <w:rsid w:val="00BB218D"/>
    <w:rsid w:val="00BB3CEC"/>
    <w:rsid w:val="00BC445A"/>
    <w:rsid w:val="00BE7089"/>
    <w:rsid w:val="00C13DEC"/>
    <w:rsid w:val="00C72AD3"/>
    <w:rsid w:val="00C777BC"/>
    <w:rsid w:val="00C85959"/>
    <w:rsid w:val="00C95C2C"/>
    <w:rsid w:val="00D01559"/>
    <w:rsid w:val="00D35471"/>
    <w:rsid w:val="00D37069"/>
    <w:rsid w:val="00D427B4"/>
    <w:rsid w:val="00D82C6C"/>
    <w:rsid w:val="00DD3CF1"/>
    <w:rsid w:val="00DD7743"/>
    <w:rsid w:val="00DE02B2"/>
    <w:rsid w:val="00E26CF5"/>
    <w:rsid w:val="00E34EEA"/>
    <w:rsid w:val="00E5324E"/>
    <w:rsid w:val="00EA15B0"/>
    <w:rsid w:val="00EB0CFA"/>
    <w:rsid w:val="00ED0019"/>
    <w:rsid w:val="00EE513A"/>
    <w:rsid w:val="00EF56BC"/>
    <w:rsid w:val="00F03F70"/>
    <w:rsid w:val="00F24D4F"/>
    <w:rsid w:val="00F341CF"/>
    <w:rsid w:val="00F676D6"/>
    <w:rsid w:val="00F8605C"/>
    <w:rsid w:val="00FD0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8EBF5"/>
  <w15:chartTrackingRefBased/>
  <w15:docId w15:val="{B396E4BB-474D-433A-BEA6-D65FB6D85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B66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4B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ferences,List Paragraph (numbered (a)),ANNEX,List Paragraph1,List Paragraph2,Normal 2,List_Paragraph,Multilevel para_II,Citation List,Resume Title,Bullets,List Bullet-OpsManual,Title Style 1,List Paragraph nowy,Liste 1,No Spacing1"/>
    <w:basedOn w:val="Normal"/>
    <w:link w:val="ListParagraphChar"/>
    <w:uiPriority w:val="34"/>
    <w:qFormat/>
    <w:rsid w:val="00ED0019"/>
    <w:pPr>
      <w:ind w:left="720"/>
      <w:contextualSpacing/>
    </w:pPr>
  </w:style>
  <w:style w:type="character" w:customStyle="1" w:styleId="ListParagraphChar">
    <w:name w:val="List Paragraph Char"/>
    <w:aliases w:val="References Char,List Paragraph (numbered (a)) Char,ANNEX Char,List Paragraph1 Char,List Paragraph2 Char,Normal 2 Char,List_Paragraph Char,Multilevel para_II Char,Citation List Char,Resume Title Char,Bullets Char,Title Style 1 Char"/>
    <w:link w:val="ListParagraph"/>
    <w:uiPriority w:val="34"/>
    <w:locked/>
    <w:rsid w:val="00327D10"/>
  </w:style>
  <w:style w:type="character" w:customStyle="1" w:styleId="Heading2Char">
    <w:name w:val="Heading 2 Char"/>
    <w:basedOn w:val="DefaultParagraphFont"/>
    <w:link w:val="Heading2"/>
    <w:uiPriority w:val="9"/>
    <w:rsid w:val="007B66CC"/>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47256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256D"/>
    <w:rPr>
      <w:rFonts w:asciiTheme="majorHAnsi" w:eastAsiaTheme="majorEastAsia" w:hAnsiTheme="majorHAnsi" w:cstheme="majorBidi"/>
      <w:spacing w:val="-10"/>
      <w:kern w:val="28"/>
      <w:sz w:val="56"/>
      <w:szCs w:val="56"/>
    </w:rPr>
  </w:style>
  <w:style w:type="paragraph" w:customStyle="1" w:styleId="sao">
    <w:name w:val="sao"/>
    <w:basedOn w:val="Normal"/>
    <w:link w:val="saoChar"/>
    <w:qFormat/>
    <w:rsid w:val="00676392"/>
    <w:pPr>
      <w:numPr>
        <w:numId w:val="13"/>
      </w:numPr>
      <w:tabs>
        <w:tab w:val="left" w:pos="5245"/>
      </w:tabs>
      <w:spacing w:before="80" w:after="80" w:line="276" w:lineRule="auto"/>
      <w:jc w:val="both"/>
    </w:pPr>
    <w:rPr>
      <w:rFonts w:ascii="Times New Roman" w:eastAsia="Times New Roman" w:hAnsi="Times New Roman" w:cs="Times New Roman"/>
      <w:bCs/>
      <w:i/>
      <w:noProof/>
      <w:position w:val="-12"/>
      <w:sz w:val="28"/>
      <w:szCs w:val="28"/>
      <w:lang w:val="fr-FR" w:eastAsia="vi-VN"/>
    </w:rPr>
  </w:style>
  <w:style w:type="paragraph" w:customStyle="1" w:styleId="bodytextDT">
    <w:name w:val="body text DT"/>
    <w:basedOn w:val="Normal"/>
    <w:link w:val="bodytextDTChar"/>
    <w:qFormat/>
    <w:rsid w:val="00676392"/>
    <w:pPr>
      <w:tabs>
        <w:tab w:val="left" w:pos="5245"/>
      </w:tabs>
      <w:spacing w:before="80" w:after="80" w:line="276" w:lineRule="auto"/>
      <w:ind w:firstLine="709"/>
      <w:jc w:val="both"/>
    </w:pPr>
    <w:rPr>
      <w:rFonts w:ascii="Times New Roman" w:eastAsia="Times New Roman" w:hAnsi="Times New Roman" w:cs="Times New Roman"/>
      <w:bCs/>
      <w:noProof/>
      <w:position w:val="-12"/>
      <w:sz w:val="28"/>
      <w:szCs w:val="28"/>
      <w:lang w:val="fr-FR" w:eastAsia="vi-VN"/>
    </w:rPr>
  </w:style>
  <w:style w:type="character" w:customStyle="1" w:styleId="saoChar">
    <w:name w:val="sao Char"/>
    <w:basedOn w:val="DefaultParagraphFont"/>
    <w:link w:val="sao"/>
    <w:rsid w:val="00676392"/>
    <w:rPr>
      <w:rFonts w:ascii="Times New Roman" w:eastAsia="Times New Roman" w:hAnsi="Times New Roman" w:cs="Times New Roman"/>
      <w:bCs/>
      <w:i/>
      <w:noProof/>
      <w:position w:val="-12"/>
      <w:sz w:val="28"/>
      <w:szCs w:val="28"/>
      <w:lang w:val="fr-FR" w:eastAsia="vi-VN"/>
    </w:rPr>
  </w:style>
  <w:style w:type="character" w:customStyle="1" w:styleId="bodytextDTChar">
    <w:name w:val="body text DT Char"/>
    <w:basedOn w:val="DefaultParagraphFont"/>
    <w:link w:val="bodytextDT"/>
    <w:rsid w:val="00676392"/>
    <w:rPr>
      <w:rFonts w:ascii="Times New Roman" w:eastAsia="Times New Roman" w:hAnsi="Times New Roman" w:cs="Times New Roman"/>
      <w:bCs/>
      <w:noProof/>
      <w:position w:val="-12"/>
      <w:sz w:val="28"/>
      <w:szCs w:val="28"/>
      <w:lang w:val="fr-FR"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379</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Linh Van</cp:lastModifiedBy>
  <cp:revision>5</cp:revision>
  <dcterms:created xsi:type="dcterms:W3CDTF">2026-03-16T02:22:00Z</dcterms:created>
  <dcterms:modified xsi:type="dcterms:W3CDTF">2026-04-04T03:06:00Z</dcterms:modified>
</cp:coreProperties>
</file>