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EA91" w14:textId="77777777" w:rsidR="002C4DA8" w:rsidRPr="001A4BEF" w:rsidRDefault="001A4BEF">
      <w:pPr>
        <w:rPr>
          <w:rFonts w:ascii="Times New Roman" w:hAnsi="Times New Roman" w:cs="Times New Roman"/>
          <w:b/>
          <w:sz w:val="28"/>
          <w:szCs w:val="28"/>
        </w:rPr>
      </w:pPr>
      <w:r w:rsidRPr="001A4BEF">
        <w:rPr>
          <w:rFonts w:ascii="Times New Roman" w:hAnsi="Times New Roman" w:cs="Times New Roman"/>
          <w:sz w:val="28"/>
          <w:szCs w:val="28"/>
        </w:rPr>
        <w:t xml:space="preserve">                                                </w:t>
      </w:r>
      <w:r w:rsidR="002307C2">
        <w:rPr>
          <w:rFonts w:ascii="Times New Roman" w:hAnsi="Times New Roman" w:cs="Times New Roman"/>
          <w:sz w:val="28"/>
          <w:szCs w:val="28"/>
        </w:rPr>
        <w:t xml:space="preserve">                    </w:t>
      </w:r>
      <w:r w:rsidRPr="001A4BEF">
        <w:rPr>
          <w:rFonts w:ascii="Times New Roman" w:hAnsi="Times New Roman" w:cs="Times New Roman"/>
          <w:sz w:val="28"/>
          <w:szCs w:val="28"/>
        </w:rPr>
        <w:t xml:space="preserve"> </w:t>
      </w:r>
      <w:r w:rsidRPr="001A4BEF">
        <w:rPr>
          <w:rFonts w:ascii="Times New Roman" w:hAnsi="Times New Roman" w:cs="Times New Roman"/>
          <w:b/>
          <w:sz w:val="28"/>
          <w:szCs w:val="28"/>
        </w:rPr>
        <w:t xml:space="preserve">Thông tin </w:t>
      </w:r>
      <w:proofErr w:type="spellStart"/>
      <w:r w:rsidRPr="001A4BEF">
        <w:rPr>
          <w:rFonts w:ascii="Times New Roman" w:hAnsi="Times New Roman" w:cs="Times New Roman"/>
          <w:b/>
          <w:sz w:val="28"/>
          <w:szCs w:val="28"/>
        </w:rPr>
        <w:t>nhiệm</w:t>
      </w:r>
      <w:proofErr w:type="spellEnd"/>
      <w:r w:rsidRPr="001A4BEF">
        <w:rPr>
          <w:rFonts w:ascii="Times New Roman" w:hAnsi="Times New Roman" w:cs="Times New Roman"/>
          <w:b/>
          <w:sz w:val="28"/>
          <w:szCs w:val="28"/>
        </w:rPr>
        <w:t xml:space="preserve"> </w:t>
      </w:r>
      <w:proofErr w:type="spellStart"/>
      <w:r w:rsidRPr="001A4BEF">
        <w:rPr>
          <w:rFonts w:ascii="Times New Roman" w:hAnsi="Times New Roman" w:cs="Times New Roman"/>
          <w:b/>
          <w:sz w:val="28"/>
          <w:szCs w:val="28"/>
        </w:rPr>
        <w:t>vụ</w:t>
      </w:r>
      <w:proofErr w:type="spellEnd"/>
      <w:r w:rsidRPr="001A4BEF">
        <w:rPr>
          <w:rFonts w:ascii="Times New Roman" w:hAnsi="Times New Roman" w:cs="Times New Roman"/>
          <w:b/>
          <w:sz w:val="28"/>
          <w:szCs w:val="28"/>
        </w:rPr>
        <w:t xml:space="preserve"> </w:t>
      </w:r>
    </w:p>
    <w:p w14:paraId="20A6BD2E" w14:textId="77777777" w:rsidR="001A4BEF" w:rsidRDefault="001A4BEF" w:rsidP="002307C2">
      <w:pPr>
        <w:jc w:val="center"/>
        <w:rPr>
          <w:rFonts w:ascii="Times New Roman" w:hAnsi="Times New Roman" w:cs="Times New Roman"/>
          <w:i/>
          <w:sz w:val="24"/>
          <w:szCs w:val="24"/>
        </w:rPr>
      </w:pPr>
      <w:r w:rsidRPr="001A4BEF">
        <w:rPr>
          <w:rFonts w:ascii="Times New Roman" w:hAnsi="Times New Roman" w:cs="Times New Roman"/>
          <w:i/>
          <w:sz w:val="24"/>
          <w:szCs w:val="24"/>
        </w:rPr>
        <w:t xml:space="preserve">(Theo </w:t>
      </w:r>
      <w:proofErr w:type="spellStart"/>
      <w:r w:rsidRPr="001A4BEF">
        <w:rPr>
          <w:rFonts w:ascii="Times New Roman" w:hAnsi="Times New Roman" w:cs="Times New Roman"/>
          <w:i/>
          <w:sz w:val="24"/>
          <w:szCs w:val="24"/>
        </w:rPr>
        <w:t>quy</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định</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điều</w:t>
      </w:r>
      <w:proofErr w:type="spellEnd"/>
      <w:r w:rsidRPr="001A4BEF">
        <w:rPr>
          <w:rFonts w:ascii="Times New Roman" w:hAnsi="Times New Roman" w:cs="Times New Roman"/>
          <w:i/>
          <w:sz w:val="24"/>
          <w:szCs w:val="24"/>
        </w:rPr>
        <w:t xml:space="preserve"> 18 </w:t>
      </w:r>
      <w:proofErr w:type="spellStart"/>
      <w:r w:rsidRPr="001A4BEF">
        <w:rPr>
          <w:rFonts w:ascii="Times New Roman" w:hAnsi="Times New Roman" w:cs="Times New Roman"/>
          <w:i/>
          <w:sz w:val="24"/>
          <w:szCs w:val="24"/>
        </w:rPr>
        <w:t>của</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thông</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tư</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liên</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tịch</w:t>
      </w:r>
      <w:proofErr w:type="spellEnd"/>
      <w:r w:rsidRPr="001A4BEF">
        <w:rPr>
          <w:rFonts w:ascii="Times New Roman" w:hAnsi="Times New Roman" w:cs="Times New Roman"/>
          <w:i/>
          <w:sz w:val="24"/>
          <w:szCs w:val="24"/>
        </w:rPr>
        <w:t xml:space="preserve"> 27/2015/TTLT-BKHCN-BTC </w:t>
      </w:r>
      <w:proofErr w:type="spellStart"/>
      <w:r w:rsidRPr="001A4BEF">
        <w:rPr>
          <w:rFonts w:ascii="Times New Roman" w:hAnsi="Times New Roman" w:cs="Times New Roman"/>
          <w:i/>
          <w:sz w:val="24"/>
          <w:szCs w:val="24"/>
        </w:rPr>
        <w:t>ngày</w:t>
      </w:r>
      <w:proofErr w:type="spellEnd"/>
      <w:r w:rsidRPr="001A4BEF">
        <w:rPr>
          <w:rFonts w:ascii="Times New Roman" w:hAnsi="Times New Roman" w:cs="Times New Roman"/>
          <w:i/>
          <w:sz w:val="24"/>
          <w:szCs w:val="24"/>
        </w:rPr>
        <w:t xml:space="preserve"> 30/122015 </w:t>
      </w:r>
      <w:proofErr w:type="spellStart"/>
      <w:r w:rsidRPr="001A4BEF">
        <w:rPr>
          <w:rFonts w:ascii="Times New Roman" w:hAnsi="Times New Roman" w:cs="Times New Roman"/>
          <w:i/>
          <w:sz w:val="24"/>
          <w:szCs w:val="24"/>
        </w:rPr>
        <w:t>về</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việc</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quy</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định</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khoán</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chị</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thực</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hiện</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nhiệm</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vụ</w:t>
      </w:r>
      <w:proofErr w:type="spellEnd"/>
      <w:r w:rsidRPr="001A4BEF">
        <w:rPr>
          <w:rFonts w:ascii="Times New Roman" w:hAnsi="Times New Roman" w:cs="Times New Roman"/>
          <w:i/>
          <w:sz w:val="24"/>
          <w:szCs w:val="24"/>
        </w:rPr>
        <w:t xml:space="preserve"> khoa </w:t>
      </w:r>
      <w:proofErr w:type="spellStart"/>
      <w:r w:rsidRPr="001A4BEF">
        <w:rPr>
          <w:rFonts w:ascii="Times New Roman" w:hAnsi="Times New Roman" w:cs="Times New Roman"/>
          <w:i/>
          <w:sz w:val="24"/>
          <w:szCs w:val="24"/>
        </w:rPr>
        <w:t>học</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và</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công</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nghệ</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sử</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dụng</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ngân</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sách</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nhà</w:t>
      </w:r>
      <w:proofErr w:type="spellEnd"/>
      <w:r w:rsidRPr="001A4BEF">
        <w:rPr>
          <w:rFonts w:ascii="Times New Roman" w:hAnsi="Times New Roman" w:cs="Times New Roman"/>
          <w:i/>
          <w:sz w:val="24"/>
          <w:szCs w:val="24"/>
        </w:rPr>
        <w:t xml:space="preserve"> </w:t>
      </w:r>
      <w:proofErr w:type="spellStart"/>
      <w:r w:rsidRPr="001A4BEF">
        <w:rPr>
          <w:rFonts w:ascii="Times New Roman" w:hAnsi="Times New Roman" w:cs="Times New Roman"/>
          <w:i/>
          <w:sz w:val="24"/>
          <w:szCs w:val="24"/>
        </w:rPr>
        <w:t>nước</w:t>
      </w:r>
      <w:proofErr w:type="spellEnd"/>
      <w:r w:rsidRPr="001A4BEF">
        <w:rPr>
          <w:rFonts w:ascii="Times New Roman" w:hAnsi="Times New Roman" w:cs="Times New Roman"/>
          <w:i/>
          <w:sz w:val="24"/>
          <w:szCs w:val="24"/>
        </w:rPr>
        <w:t>)</w:t>
      </w:r>
      <w:r>
        <w:rPr>
          <w:rFonts w:ascii="Times New Roman" w:hAnsi="Times New Roman" w:cs="Times New Roman"/>
          <w:i/>
          <w:sz w:val="24"/>
          <w:szCs w:val="24"/>
        </w:rPr>
        <w:t>.</w:t>
      </w:r>
    </w:p>
    <w:tbl>
      <w:tblPr>
        <w:tblStyle w:val="TableGrid"/>
        <w:tblW w:w="5345" w:type="pct"/>
        <w:tblInd w:w="-714" w:type="dxa"/>
        <w:tblLook w:val="04A0" w:firstRow="1" w:lastRow="0" w:firstColumn="1" w:lastColumn="0" w:noHBand="0" w:noVBand="1"/>
      </w:tblPr>
      <w:tblGrid>
        <w:gridCol w:w="540"/>
        <w:gridCol w:w="2154"/>
        <w:gridCol w:w="1127"/>
        <w:gridCol w:w="2272"/>
        <w:gridCol w:w="1388"/>
        <w:gridCol w:w="2381"/>
        <w:gridCol w:w="2618"/>
        <w:gridCol w:w="1392"/>
        <w:gridCol w:w="1693"/>
      </w:tblGrid>
      <w:tr w:rsidR="00676392" w:rsidRPr="00C95C2C" w14:paraId="31D7F083" w14:textId="77777777" w:rsidTr="00676392">
        <w:trPr>
          <w:tblHeader/>
        </w:trPr>
        <w:tc>
          <w:tcPr>
            <w:tcW w:w="173" w:type="pct"/>
            <w:vAlign w:val="center"/>
          </w:tcPr>
          <w:p w14:paraId="37B454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TT</w:t>
            </w:r>
          </w:p>
        </w:tc>
        <w:tc>
          <w:tcPr>
            <w:tcW w:w="692" w:type="pct"/>
            <w:vAlign w:val="center"/>
          </w:tcPr>
          <w:p w14:paraId="1C2C7D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TÊN NHIỆM VỤ</w:t>
            </w:r>
          </w:p>
        </w:tc>
        <w:tc>
          <w:tcPr>
            <w:tcW w:w="362" w:type="pct"/>
            <w:vAlign w:val="center"/>
          </w:tcPr>
          <w:p w14:paraId="71E95EB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CHỦ NHIỆM </w:t>
            </w:r>
            <w:proofErr w:type="spellStart"/>
            <w:r w:rsidRPr="00C95C2C">
              <w:rPr>
                <w:rFonts w:ascii="Times New Roman" w:hAnsi="Times New Roman" w:cs="Times New Roman"/>
                <w:b/>
                <w:color w:val="000000" w:themeColor="text1"/>
                <w:sz w:val="24"/>
                <w:szCs w:val="24"/>
              </w:rPr>
              <w:t>NHIỆM</w:t>
            </w:r>
            <w:proofErr w:type="spellEnd"/>
            <w:r w:rsidRPr="00C95C2C">
              <w:rPr>
                <w:rFonts w:ascii="Times New Roman" w:hAnsi="Times New Roman" w:cs="Times New Roman"/>
                <w:b/>
                <w:color w:val="000000" w:themeColor="text1"/>
                <w:sz w:val="24"/>
                <w:szCs w:val="24"/>
              </w:rPr>
              <w:t xml:space="preserve"> VỤ</w:t>
            </w:r>
          </w:p>
        </w:tc>
        <w:tc>
          <w:tcPr>
            <w:tcW w:w="730" w:type="pct"/>
            <w:vAlign w:val="center"/>
          </w:tcPr>
          <w:p w14:paraId="20E2B71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THÀNH VIÊN THỰC HIỆN CHÍNH</w:t>
            </w:r>
          </w:p>
        </w:tc>
        <w:tc>
          <w:tcPr>
            <w:tcW w:w="446" w:type="pct"/>
            <w:vAlign w:val="center"/>
          </w:tcPr>
          <w:p w14:paraId="3495F04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THƯ KÝ KHOA HỌC</w:t>
            </w:r>
          </w:p>
        </w:tc>
        <w:tc>
          <w:tcPr>
            <w:tcW w:w="765" w:type="pct"/>
            <w:vAlign w:val="center"/>
          </w:tcPr>
          <w:p w14:paraId="77308DB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MỤC TIÊU NHIỆM VỤ</w:t>
            </w:r>
          </w:p>
        </w:tc>
        <w:tc>
          <w:tcPr>
            <w:tcW w:w="841" w:type="pct"/>
            <w:vAlign w:val="center"/>
          </w:tcPr>
          <w:p w14:paraId="1CBA8EB6"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NỘI DUNG NGHIÊN CỨU CHÍNH PHẢI THỰC HIỆN</w:t>
            </w:r>
          </w:p>
        </w:tc>
        <w:tc>
          <w:tcPr>
            <w:tcW w:w="447" w:type="pct"/>
            <w:vAlign w:val="center"/>
          </w:tcPr>
          <w:p w14:paraId="3C01AA1E"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THỜI GIAN THỰC HIỆN</w:t>
            </w:r>
          </w:p>
        </w:tc>
        <w:tc>
          <w:tcPr>
            <w:tcW w:w="544" w:type="pct"/>
            <w:vAlign w:val="center"/>
          </w:tcPr>
          <w:p w14:paraId="29FC6E9C"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KINH PHÍ THỰC HIỆN</w:t>
            </w:r>
          </w:p>
          <w:p w14:paraId="26E81E1C" w14:textId="0C35A675" w:rsidR="00084B3E" w:rsidRPr="00C95C2C" w:rsidRDefault="00084B3E"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(Triệu </w:t>
            </w:r>
            <w:proofErr w:type="spellStart"/>
            <w:r w:rsidRPr="00C95C2C">
              <w:rPr>
                <w:rFonts w:ascii="Times New Roman" w:hAnsi="Times New Roman" w:cs="Times New Roman"/>
                <w:b/>
                <w:color w:val="000000" w:themeColor="text1"/>
                <w:sz w:val="24"/>
                <w:szCs w:val="24"/>
              </w:rPr>
              <w:t>đồng</w:t>
            </w:r>
            <w:proofErr w:type="spellEnd"/>
            <w:r w:rsidRPr="00C95C2C">
              <w:rPr>
                <w:rFonts w:ascii="Times New Roman" w:hAnsi="Times New Roman" w:cs="Times New Roman"/>
                <w:b/>
                <w:color w:val="000000" w:themeColor="text1"/>
                <w:sz w:val="24"/>
                <w:szCs w:val="24"/>
              </w:rPr>
              <w:t>)</w:t>
            </w:r>
          </w:p>
        </w:tc>
      </w:tr>
      <w:tr w:rsidR="00711E73" w:rsidRPr="00711E73" w14:paraId="5EFA099A" w14:textId="77777777" w:rsidTr="00676392">
        <w:tc>
          <w:tcPr>
            <w:tcW w:w="173" w:type="pct"/>
          </w:tcPr>
          <w:p w14:paraId="4432B159" w14:textId="77777777" w:rsidR="00D37069" w:rsidRPr="00C95C2C" w:rsidRDefault="00D37069" w:rsidP="00B06A2B">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I</w:t>
            </w:r>
          </w:p>
        </w:tc>
        <w:tc>
          <w:tcPr>
            <w:tcW w:w="4827" w:type="pct"/>
            <w:gridSpan w:val="8"/>
          </w:tcPr>
          <w:p w14:paraId="67CA826A" w14:textId="12C02709" w:rsidR="00D37069" w:rsidRPr="00C95C2C" w:rsidRDefault="00D37069" w:rsidP="00084B3E">
            <w:pP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ĐỀ TÀI CẤP </w:t>
            </w:r>
            <w:r w:rsidR="00084B3E" w:rsidRPr="00C95C2C">
              <w:rPr>
                <w:rFonts w:ascii="Times New Roman" w:hAnsi="Times New Roman" w:cs="Times New Roman"/>
                <w:b/>
                <w:color w:val="000000" w:themeColor="text1"/>
                <w:sz w:val="24"/>
                <w:szCs w:val="24"/>
              </w:rPr>
              <w:t>NHÀ NƯỚC</w:t>
            </w:r>
          </w:p>
        </w:tc>
      </w:tr>
      <w:tr w:rsidR="00676392" w:rsidRPr="00670AC2" w14:paraId="737BA466" w14:textId="77777777" w:rsidTr="00676392">
        <w:trPr>
          <w:trHeight w:val="451"/>
        </w:trPr>
        <w:tc>
          <w:tcPr>
            <w:tcW w:w="173" w:type="pct"/>
          </w:tcPr>
          <w:p w14:paraId="394F44C5" w14:textId="77777777" w:rsidR="0047256D" w:rsidRPr="0047256D" w:rsidRDefault="0047256D"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47256D">
              <w:rPr>
                <w:rFonts w:ascii="Times New Roman" w:hAnsi="Times New Roman" w:cs="Times New Roman"/>
                <w:color w:val="000000" w:themeColor="text1"/>
                <w:sz w:val="24"/>
                <w:szCs w:val="24"/>
                <w:lang w:val="pt-BR"/>
              </w:rPr>
              <w:t>1</w:t>
            </w:r>
          </w:p>
        </w:tc>
        <w:tc>
          <w:tcPr>
            <w:tcW w:w="692" w:type="pct"/>
          </w:tcPr>
          <w:p w14:paraId="310DFBA8" w14:textId="4973186D" w:rsidR="0047256D" w:rsidRPr="00115781" w:rsidRDefault="00115781" w:rsidP="0047256D">
            <w:pPr>
              <w:pStyle w:val="ListParagraph"/>
              <w:widowControl w:val="0"/>
              <w:spacing w:before="120" w:line="340" w:lineRule="exact"/>
              <w:ind w:left="36" w:right="34"/>
              <w:jc w:val="both"/>
              <w:rPr>
                <w:rFonts w:ascii="Times New Roman" w:hAnsi="Times New Roman" w:cs="Times New Roman"/>
                <w:iCs/>
                <w:color w:val="000000" w:themeColor="text1"/>
                <w:sz w:val="24"/>
                <w:szCs w:val="24"/>
                <w:lang w:val="pt-BR"/>
              </w:rPr>
            </w:pPr>
            <w:r w:rsidRPr="00670AC2">
              <w:rPr>
                <w:rFonts w:ascii="Times New Roman" w:hAnsi="Times New Roman" w:cs="Times New Roman"/>
                <w:iCs/>
                <w:sz w:val="24"/>
                <w:szCs w:val="24"/>
                <w:lang w:val="pt-BR"/>
              </w:rPr>
              <w:t>Nghiên cứu xây dựng bộ công cụ điều hành thông minh hệ thống thủy lợi (HTTL) hỗ trợ kiểm soát, quản lý xâm nhập mặn, thí điểm tại một vùng thuộc Đồng bằng sông Cửu Long</w:t>
            </w:r>
          </w:p>
        </w:tc>
        <w:tc>
          <w:tcPr>
            <w:tcW w:w="362" w:type="pct"/>
          </w:tcPr>
          <w:p w14:paraId="007C1774" w14:textId="6113B651" w:rsidR="0047256D" w:rsidRPr="0047256D" w:rsidRDefault="00115781"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TS. Trần Thái Hùng</w:t>
            </w:r>
          </w:p>
        </w:tc>
        <w:tc>
          <w:tcPr>
            <w:tcW w:w="730" w:type="pct"/>
          </w:tcPr>
          <w:p w14:paraId="0145EF2B"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GS.TS Tăng Đức Thắng</w:t>
            </w:r>
          </w:p>
          <w:p w14:paraId="25B8096D"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PGS.TS. Võ Khắc Trí</w:t>
            </w:r>
          </w:p>
          <w:p w14:paraId="4F6B65D7"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Trương Đình Châu</w:t>
            </w:r>
          </w:p>
          <w:p w14:paraId="365C7F39"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Tô Quang Toản</w:t>
            </w:r>
          </w:p>
          <w:p w14:paraId="64B4D107"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Tạ Quang Chiểu</w:t>
            </w:r>
          </w:p>
          <w:p w14:paraId="237183E8"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Phạm Thanh Long</w:t>
            </w:r>
          </w:p>
          <w:p w14:paraId="345EBDA4"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Vũ Ngọc Hùng</w:t>
            </w:r>
          </w:p>
          <w:p w14:paraId="7FE3FC5D" w14:textId="77777777" w:rsid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TS. Lê Ngọc Hiếu</w:t>
            </w:r>
          </w:p>
          <w:p w14:paraId="339C7231" w14:textId="56B88570" w:rsidR="0047256D" w:rsidRPr="00670AC2" w:rsidRDefault="00670AC2" w:rsidP="00670AC2">
            <w:pPr>
              <w:pStyle w:val="ListParagraph"/>
              <w:widowControl w:val="0"/>
              <w:numPr>
                <w:ilvl w:val="0"/>
                <w:numId w:val="15"/>
              </w:numPr>
              <w:spacing w:before="120" w:line="340" w:lineRule="exact"/>
              <w:ind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ThS. Lê Văn Kiệm</w:t>
            </w:r>
          </w:p>
        </w:tc>
        <w:tc>
          <w:tcPr>
            <w:tcW w:w="446" w:type="pct"/>
          </w:tcPr>
          <w:p w14:paraId="13D58C5C" w14:textId="56206405" w:rsidR="0047256D" w:rsidRPr="0047256D" w:rsidRDefault="00670AC2"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ThS. Lê Văn Kiệm</w:t>
            </w:r>
          </w:p>
        </w:tc>
        <w:tc>
          <w:tcPr>
            <w:tcW w:w="765" w:type="pct"/>
          </w:tcPr>
          <w:p w14:paraId="01FF1387" w14:textId="01852936" w:rsidR="00670AC2" w:rsidRPr="00670AC2" w:rsidRDefault="00670AC2"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1. Xây dựng được cơ sở dữ liệu (CSDL) tích hợp dữ liệu đa nguồn, đa thời gian gồm các dữ liệu</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số về: hạ tầng hệ thống thủy lợi, khí tượng, thủy văn, sông ngòi, các trạm quan trắc trực tuyến,</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các kết quả tính toán dự báo nguồn nước và xâm nhập mặn.</w:t>
            </w:r>
          </w:p>
          <w:p w14:paraId="6A65DDA7" w14:textId="21C5C10C" w:rsidR="00670AC2" w:rsidRPr="00670AC2" w:rsidRDefault="00670AC2"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2. Xây dựng được mô hình thông minh trong phân tích dữ liệu; hỗ trợ ra quyết định vận hành</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 xml:space="preserve">công trình thủy lợi; hỗ trợ xây dựng kế hoạch </w:t>
            </w:r>
            <w:r w:rsidRPr="00670AC2">
              <w:rPr>
                <w:rFonts w:ascii="Times New Roman" w:hAnsi="Times New Roman" w:cs="Times New Roman"/>
                <w:color w:val="000000" w:themeColor="text1"/>
                <w:sz w:val="24"/>
                <w:szCs w:val="24"/>
                <w:lang w:val="pt-BR"/>
              </w:rPr>
              <w:lastRenderedPageBreak/>
              <w:t>sản xuất và sử dụng nước.</w:t>
            </w:r>
          </w:p>
          <w:p w14:paraId="43C47571" w14:textId="6596141C" w:rsidR="00670AC2" w:rsidRPr="00670AC2" w:rsidRDefault="00670AC2"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3. Xây dựng được bộ công cụ điều hành thông minh: phân tích dữ liệu; hỗ trợ ra quyết định vận</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hành công trình thủy lợi kịp thời, linh hoạt, tin cậy; hỗ trợ xây dựng kế hoạch sản xuất và sử</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dụng nước.</w:t>
            </w:r>
          </w:p>
          <w:p w14:paraId="02765A23" w14:textId="772CABE4" w:rsidR="0047256D" w:rsidRPr="00676392" w:rsidRDefault="00670AC2"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670AC2">
              <w:rPr>
                <w:rFonts w:ascii="Times New Roman" w:hAnsi="Times New Roman" w:cs="Times New Roman"/>
                <w:color w:val="000000" w:themeColor="text1"/>
                <w:sz w:val="24"/>
                <w:szCs w:val="24"/>
                <w:lang w:val="pt-BR"/>
              </w:rPr>
              <w:t>4. Ứng dụng thí điểm mô hình và bộ công cụ điều hành thông minh tại 01 hệ thống thủy lợi thuộc</w:t>
            </w:r>
            <w:r>
              <w:rPr>
                <w:rFonts w:ascii="Times New Roman" w:hAnsi="Times New Roman" w:cs="Times New Roman"/>
                <w:color w:val="000000" w:themeColor="text1"/>
                <w:sz w:val="24"/>
                <w:szCs w:val="24"/>
                <w:lang w:val="pt-BR"/>
              </w:rPr>
              <w:t xml:space="preserve"> </w:t>
            </w:r>
            <w:r w:rsidRPr="00670AC2">
              <w:rPr>
                <w:rFonts w:ascii="Times New Roman" w:hAnsi="Times New Roman" w:cs="Times New Roman"/>
                <w:color w:val="000000" w:themeColor="text1"/>
                <w:sz w:val="24"/>
                <w:szCs w:val="24"/>
                <w:lang w:val="pt-BR"/>
              </w:rPr>
              <w:t>Đồng bằng sông Cửu Long.</w:t>
            </w:r>
          </w:p>
        </w:tc>
        <w:tc>
          <w:tcPr>
            <w:tcW w:w="841" w:type="pct"/>
          </w:tcPr>
          <w:p w14:paraId="1F37C789" w14:textId="77777777" w:rsidR="0047256D"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lastRenderedPageBreak/>
              <w:t>(1) Nội dung 1: Nghiên cứu tổng quan. Khảo sát, thu thập và đánh giá thông tin, dữ liệu phục</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vụ xây dựng CSDL tích hợp hỗ trợ kiểm soát, quản lý xâm nhập mặn cho khu vực nghiên cứu.</w:t>
            </w:r>
          </w:p>
          <w:p w14:paraId="0846C965" w14:textId="77777777" w:rsid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(2) Nội dung 2: Thiết kế, xây dựng hệ thống nền tảng CSDL để thực hiện lưu trữ, tích hợp,</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đồng bộ từ đa nguồn dữ liệu, đa thời gian (các nguồn dữ liệu được chuẩn hóa và cung cấp bởi Nội</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 xml:space="preserve">dung 1 với định dạng file excel, lược sử dữ liệu tối thiểu 20 năm gần đây); Xây dựng các </w:t>
            </w:r>
            <w:r w:rsidRPr="00D01559">
              <w:rPr>
                <w:rFonts w:ascii="Times New Roman" w:hAnsi="Times New Roman" w:cs="Times New Roman"/>
                <w:color w:val="000000" w:themeColor="text1"/>
                <w:sz w:val="24"/>
                <w:szCs w:val="24"/>
                <w:lang w:val="pt-BR"/>
              </w:rPr>
              <w:lastRenderedPageBreak/>
              <w:t>module</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cập nhật và quản lý dữ liệu</w:t>
            </w:r>
          </w:p>
          <w:p w14:paraId="0479C1B1" w14:textId="18F7EEED" w:rsid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(3) Nội dung 3: Chuẩn bị, chuẩn hoá, phân tích và khai phá dữ liệu từ Nội dung 2 (gồm CSDL</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theo thời gian thực và thông tin khí tượng thủy văn để hiển thị, tính toán thứ cấp, phân tích dữ liệu</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nhằm đánh giá diễn biến về nguồn nước; dự báo ngắn hạn theo ngày về mực nước, lưu lượng tại</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các trạm quan trắc; tích hợp kế hoạch sử dụng nước của hệ thống nhằm hỗ trợ ra quyết định vận</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hành công trình thủy lợi trong khu vực nghiên cứu); Xây dựng các mô hình trí tuệ nhân tạo nhằm</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 xml:space="preserve">dự báo ngắn hạn và cảnh báo nguy cơ xâm nhập mặn. </w:t>
            </w:r>
            <w:r w:rsidRPr="00D01559">
              <w:rPr>
                <w:rFonts w:ascii="Times New Roman" w:hAnsi="Times New Roman" w:cs="Times New Roman"/>
                <w:color w:val="000000" w:themeColor="text1"/>
                <w:sz w:val="24"/>
                <w:szCs w:val="24"/>
                <w:lang w:val="pt-BR"/>
              </w:rPr>
              <w:lastRenderedPageBreak/>
              <w:t>Hiển thị kết quả thông qua giao diện Web</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nhằm hỗ trợ ra quyết định</w:t>
            </w:r>
            <w:r>
              <w:rPr>
                <w:rFonts w:ascii="Times New Roman" w:hAnsi="Times New Roman" w:cs="Times New Roman"/>
                <w:color w:val="000000" w:themeColor="text1"/>
                <w:sz w:val="24"/>
                <w:szCs w:val="24"/>
                <w:lang w:val="pt-BR"/>
              </w:rPr>
              <w:t>.</w:t>
            </w:r>
          </w:p>
          <w:p w14:paraId="5AFA1488" w14:textId="77777777" w:rsid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(4) Nội dung 4: Xây dựng hệ thống quan trắc, điều khiển, SCADA tại cống, SCADA tại trung</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tâm và các ứng dụng trên thiết bị di động phục vụ việc thu thập dữ liệu, lưu trữ dữ liệu và vận hành</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các công trình thủy lợi.</w:t>
            </w:r>
          </w:p>
          <w:p w14:paraId="20BA52B5" w14:textId="77777777" w:rsid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(5) Nội dung 5: Triển khai ứng dụng thử nghiệm bộ công cụ điều hành thông minh hệ thống</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thủy lợi hỗ trợ kiểm soát, quản lý xâm nhập mặn tại 01 hệ thống thủy lợi thuộc Đồng bằng sông Cửu</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 xml:space="preserve">Long: lựa chọn Hệ thống Thủy lợi Nam </w:t>
            </w:r>
            <w:r w:rsidRPr="00D01559">
              <w:rPr>
                <w:rFonts w:ascii="Times New Roman" w:hAnsi="Times New Roman" w:cs="Times New Roman"/>
                <w:color w:val="000000" w:themeColor="text1"/>
                <w:sz w:val="24"/>
                <w:szCs w:val="24"/>
                <w:lang w:val="pt-BR"/>
              </w:rPr>
              <w:lastRenderedPageBreak/>
              <w:t>Măng Thít</w:t>
            </w:r>
            <w:r>
              <w:rPr>
                <w:rFonts w:ascii="Times New Roman" w:hAnsi="Times New Roman" w:cs="Times New Roman"/>
                <w:color w:val="000000" w:themeColor="text1"/>
                <w:sz w:val="24"/>
                <w:szCs w:val="24"/>
                <w:lang w:val="pt-BR"/>
              </w:rPr>
              <w:t>.</w:t>
            </w:r>
          </w:p>
          <w:p w14:paraId="43EB0F3B" w14:textId="77777777" w:rsid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(6) Nội dung 6: Xây dựng Quy trình áp dụng bộ công cụ điều hành thông minh</w:t>
            </w:r>
          </w:p>
          <w:p w14:paraId="66CD7EE1" w14:textId="77777777" w:rsidR="00D01559" w:rsidRPr="00D01559"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(7) Nội dung khác: Các hoạt động và nghiên cứu liên quan của đề tài.</w:t>
            </w:r>
          </w:p>
          <w:p w14:paraId="6C769770" w14:textId="35D89719" w:rsidR="00D01559" w:rsidRPr="00676392" w:rsidRDefault="00D01559" w:rsidP="00D01559">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D01559">
              <w:rPr>
                <w:rFonts w:ascii="Times New Roman" w:hAnsi="Times New Roman" w:cs="Times New Roman"/>
                <w:color w:val="000000" w:themeColor="text1"/>
                <w:sz w:val="24"/>
                <w:szCs w:val="24"/>
                <w:lang w:val="pt-BR"/>
              </w:rPr>
              <w:t>Trong Nội dung này, đề tài sẽ thực hiện các công tác liên quan: tổ chức hội thảo khoa học</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tham vấn các cơ quan quản lý, các nhà khoa học chuyên sâu và người dân trong vùng hưởng lợi về</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hiệu quả của bộ công cụ điều hành HTTL này. Công bố các kết quả nghiên cứu trên các tạp chí</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KHCN chuyên ngành, đồng thời thực hiện đào tạo và chuyển giao các kết quả nghiên cứu cùng bộ</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 xml:space="preserve">sản phẩm </w:t>
            </w:r>
            <w:r w:rsidRPr="00D01559">
              <w:rPr>
                <w:rFonts w:ascii="Times New Roman" w:hAnsi="Times New Roman" w:cs="Times New Roman"/>
                <w:color w:val="000000" w:themeColor="text1"/>
                <w:sz w:val="24"/>
                <w:szCs w:val="24"/>
                <w:lang w:val="pt-BR"/>
              </w:rPr>
              <w:lastRenderedPageBreak/>
              <w:t>(bộ công cụ) cho các cơ quan quản lý HTTL tiếp nhận và triển khai áp dụng vào thực tế</w:t>
            </w:r>
            <w:r>
              <w:rPr>
                <w:rFonts w:ascii="Times New Roman" w:hAnsi="Times New Roman" w:cs="Times New Roman"/>
                <w:color w:val="000000" w:themeColor="text1"/>
                <w:sz w:val="24"/>
                <w:szCs w:val="24"/>
                <w:lang w:val="pt-BR"/>
              </w:rPr>
              <w:t xml:space="preserve"> </w:t>
            </w:r>
            <w:r w:rsidRPr="00D01559">
              <w:rPr>
                <w:rFonts w:ascii="Times New Roman" w:hAnsi="Times New Roman" w:cs="Times New Roman"/>
                <w:color w:val="000000" w:themeColor="text1"/>
                <w:sz w:val="24"/>
                <w:szCs w:val="24"/>
                <w:lang w:val="pt-BR"/>
              </w:rPr>
              <w:t>vận hành công trình</w:t>
            </w:r>
          </w:p>
        </w:tc>
        <w:tc>
          <w:tcPr>
            <w:tcW w:w="447" w:type="pct"/>
          </w:tcPr>
          <w:p w14:paraId="1C9C92BC" w14:textId="0F00DF99" w:rsidR="0047256D" w:rsidRPr="00676392" w:rsidRDefault="00D01559"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lastRenderedPageBreak/>
              <w:t>Từ tháng 11/2025 đến tháng 01/2029</w:t>
            </w:r>
          </w:p>
        </w:tc>
        <w:tc>
          <w:tcPr>
            <w:tcW w:w="544" w:type="pct"/>
          </w:tcPr>
          <w:p w14:paraId="07F595AC" w14:textId="4C68B91E" w:rsidR="0047256D" w:rsidRPr="00676392" w:rsidRDefault="00D01559" w:rsidP="00676392">
            <w:pPr>
              <w:pStyle w:val="ListParagraph"/>
              <w:widowControl w:val="0"/>
              <w:spacing w:before="120" w:line="340" w:lineRule="exact"/>
              <w:ind w:left="36" w:right="34"/>
              <w:jc w:val="center"/>
              <w:rPr>
                <w:rFonts w:ascii="Times New Roman" w:hAnsi="Times New Roman" w:cs="Times New Roman"/>
                <w:b/>
                <w:bCs/>
                <w:color w:val="000000" w:themeColor="text1"/>
                <w:sz w:val="24"/>
                <w:szCs w:val="24"/>
                <w:lang w:val="pt-BR"/>
              </w:rPr>
            </w:pPr>
            <w:r>
              <w:rPr>
                <w:rFonts w:ascii="Times New Roman" w:hAnsi="Times New Roman" w:cs="Times New Roman"/>
                <w:b/>
                <w:bCs/>
                <w:color w:val="000000" w:themeColor="text1"/>
                <w:sz w:val="24"/>
                <w:szCs w:val="24"/>
                <w:lang w:val="pt-BR"/>
              </w:rPr>
              <w:t>6.178</w:t>
            </w:r>
          </w:p>
        </w:tc>
      </w:tr>
    </w:tbl>
    <w:p w14:paraId="695ED0BE" w14:textId="77777777" w:rsidR="001A4BEF" w:rsidRPr="00670AC2" w:rsidRDefault="001A4BEF" w:rsidP="001A4BEF">
      <w:pPr>
        <w:tabs>
          <w:tab w:val="left" w:pos="8222"/>
        </w:tabs>
        <w:jc w:val="both"/>
        <w:rPr>
          <w:rFonts w:ascii="Times New Roman" w:hAnsi="Times New Roman" w:cs="Times New Roman"/>
          <w:sz w:val="26"/>
          <w:szCs w:val="26"/>
          <w:lang w:val="pt-BR"/>
        </w:rPr>
      </w:pPr>
    </w:p>
    <w:sectPr w:rsidR="001A4BEF" w:rsidRPr="00670AC2" w:rsidSect="00084B3E">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6B2F"/>
    <w:multiLevelType w:val="hybridMultilevel"/>
    <w:tmpl w:val="75140E90"/>
    <w:lvl w:ilvl="0" w:tplc="0409000F">
      <w:start w:val="1"/>
      <w:numFmt w:val="decimal"/>
      <w:lvlText w:val="%1."/>
      <w:lvlJc w:val="left"/>
      <w:pPr>
        <w:ind w:left="964" w:hanging="360"/>
      </w:p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 w15:restartNumberingAfterBreak="0">
    <w:nsid w:val="20E92FFF"/>
    <w:multiLevelType w:val="hybridMultilevel"/>
    <w:tmpl w:val="3C480E2E"/>
    <w:lvl w:ilvl="0" w:tplc="79567A58">
      <w:start w:val="1"/>
      <w:numFmt w:val="decimal"/>
      <w:lvlText w:val="%1)"/>
      <w:lvlJc w:val="left"/>
      <w:pPr>
        <w:ind w:left="360" w:hanging="360"/>
      </w:pPr>
      <w:rPr>
        <w:rFonts w:ascii="Times New Roman" w:hAnsi="Times New Roman" w:cs="Times New Roman" w:hint="default"/>
        <w:i/>
        <w:i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C741B"/>
    <w:multiLevelType w:val="hybridMultilevel"/>
    <w:tmpl w:val="91CA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A10BA"/>
    <w:multiLevelType w:val="hybridMultilevel"/>
    <w:tmpl w:val="72DCC9B2"/>
    <w:lvl w:ilvl="0" w:tplc="A37C5A16">
      <w:start w:val="6"/>
      <w:numFmt w:val="bullet"/>
      <w:lvlText w:val="-"/>
      <w:lvlJc w:val="left"/>
      <w:pPr>
        <w:ind w:left="303" w:hanging="360"/>
      </w:pPr>
      <w:rPr>
        <w:rFonts w:ascii="Times New Roman" w:eastAsia="Calibr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4D97820"/>
    <w:multiLevelType w:val="hybridMultilevel"/>
    <w:tmpl w:val="4594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550A"/>
    <w:multiLevelType w:val="hybridMultilevel"/>
    <w:tmpl w:val="38B0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75B7D"/>
    <w:multiLevelType w:val="hybridMultilevel"/>
    <w:tmpl w:val="18E0AA3C"/>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50497"/>
    <w:multiLevelType w:val="hybridMultilevel"/>
    <w:tmpl w:val="F2AA013A"/>
    <w:lvl w:ilvl="0" w:tplc="2DEACB4E">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5C336A5D"/>
    <w:multiLevelType w:val="hybridMultilevel"/>
    <w:tmpl w:val="BBA09F98"/>
    <w:lvl w:ilvl="0" w:tplc="3C1ED486">
      <w:start w:val="1"/>
      <w:numFmt w:val="bullet"/>
      <w:lvlText w:val="-"/>
      <w:lvlJc w:val="left"/>
      <w:pPr>
        <w:tabs>
          <w:tab w:val="num" w:pos="567"/>
        </w:tabs>
        <w:ind w:left="56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32D27"/>
    <w:multiLevelType w:val="hybridMultilevel"/>
    <w:tmpl w:val="BC6E4686"/>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7042B"/>
    <w:multiLevelType w:val="hybridMultilevel"/>
    <w:tmpl w:val="0292EA50"/>
    <w:lvl w:ilvl="0" w:tplc="2C4CCA2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039D0"/>
    <w:multiLevelType w:val="hybridMultilevel"/>
    <w:tmpl w:val="944800A6"/>
    <w:lvl w:ilvl="0" w:tplc="1AF0CACA">
      <w:start w:val="1"/>
      <w:numFmt w:val="bullet"/>
      <w:pStyle w:val="sao"/>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15:restartNumberingAfterBreak="0">
    <w:nsid w:val="68875C0C"/>
    <w:multiLevelType w:val="hybridMultilevel"/>
    <w:tmpl w:val="64D4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E0C7C"/>
    <w:multiLevelType w:val="hybridMultilevel"/>
    <w:tmpl w:val="0A84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914795">
    <w:abstractNumId w:val="10"/>
  </w:num>
  <w:num w:numId="2" w16cid:durableId="391083844">
    <w:abstractNumId w:val="9"/>
  </w:num>
  <w:num w:numId="3" w16cid:durableId="1676810209">
    <w:abstractNumId w:val="12"/>
  </w:num>
  <w:num w:numId="4" w16cid:durableId="2070030598">
    <w:abstractNumId w:val="13"/>
  </w:num>
  <w:num w:numId="5" w16cid:durableId="773398553">
    <w:abstractNumId w:val="3"/>
  </w:num>
  <w:num w:numId="6" w16cid:durableId="1519542024">
    <w:abstractNumId w:val="5"/>
  </w:num>
  <w:num w:numId="7" w16cid:durableId="1579902936">
    <w:abstractNumId w:val="2"/>
  </w:num>
  <w:num w:numId="8" w16cid:durableId="598638037">
    <w:abstractNumId w:val="8"/>
  </w:num>
  <w:num w:numId="9" w16cid:durableId="2033606802">
    <w:abstractNumId w:val="1"/>
  </w:num>
  <w:num w:numId="10" w16cid:durableId="571085183">
    <w:abstractNumId w:val="4"/>
  </w:num>
  <w:num w:numId="11" w16cid:durableId="1089959070">
    <w:abstractNumId w:val="6"/>
  </w:num>
  <w:num w:numId="12" w16cid:durableId="1820342325">
    <w:abstractNumId w:val="0"/>
  </w:num>
  <w:num w:numId="13" w16cid:durableId="427233217">
    <w:abstractNumId w:val="11"/>
  </w:num>
  <w:num w:numId="14" w16cid:durableId="1077096990">
    <w:abstractNumId w:val="11"/>
  </w:num>
  <w:num w:numId="15" w16cid:durableId="136999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1F"/>
    <w:rsid w:val="00035B9E"/>
    <w:rsid w:val="000406DD"/>
    <w:rsid w:val="000605B3"/>
    <w:rsid w:val="00061465"/>
    <w:rsid w:val="00084561"/>
    <w:rsid w:val="00084B3E"/>
    <w:rsid w:val="001021E4"/>
    <w:rsid w:val="00115781"/>
    <w:rsid w:val="00123952"/>
    <w:rsid w:val="00150461"/>
    <w:rsid w:val="00166163"/>
    <w:rsid w:val="001A4BEF"/>
    <w:rsid w:val="001E2F9B"/>
    <w:rsid w:val="001E791B"/>
    <w:rsid w:val="002006C6"/>
    <w:rsid w:val="00224F3F"/>
    <w:rsid w:val="002307C2"/>
    <w:rsid w:val="0023745C"/>
    <w:rsid w:val="00254AF1"/>
    <w:rsid w:val="002665E3"/>
    <w:rsid w:val="002A2CA5"/>
    <w:rsid w:val="002C4DA8"/>
    <w:rsid w:val="003120B8"/>
    <w:rsid w:val="00327D10"/>
    <w:rsid w:val="00366D91"/>
    <w:rsid w:val="00370E1F"/>
    <w:rsid w:val="0037654F"/>
    <w:rsid w:val="00421035"/>
    <w:rsid w:val="004264FB"/>
    <w:rsid w:val="00445BF1"/>
    <w:rsid w:val="0047256D"/>
    <w:rsid w:val="004B0779"/>
    <w:rsid w:val="004B2F9A"/>
    <w:rsid w:val="004C4BB8"/>
    <w:rsid w:val="004E6A46"/>
    <w:rsid w:val="004F38F8"/>
    <w:rsid w:val="00522D38"/>
    <w:rsid w:val="0052797F"/>
    <w:rsid w:val="005349CE"/>
    <w:rsid w:val="00546BE2"/>
    <w:rsid w:val="0057140F"/>
    <w:rsid w:val="005A2E86"/>
    <w:rsid w:val="005B3CB5"/>
    <w:rsid w:val="005C2925"/>
    <w:rsid w:val="00601099"/>
    <w:rsid w:val="006257DD"/>
    <w:rsid w:val="006320B2"/>
    <w:rsid w:val="0066219C"/>
    <w:rsid w:val="00670AC2"/>
    <w:rsid w:val="00676392"/>
    <w:rsid w:val="00677D85"/>
    <w:rsid w:val="006B6CF0"/>
    <w:rsid w:val="006D3FEE"/>
    <w:rsid w:val="00711E73"/>
    <w:rsid w:val="007252C0"/>
    <w:rsid w:val="00740032"/>
    <w:rsid w:val="00756B4C"/>
    <w:rsid w:val="0078331D"/>
    <w:rsid w:val="007B25DD"/>
    <w:rsid w:val="007B66CC"/>
    <w:rsid w:val="007E656B"/>
    <w:rsid w:val="0086170B"/>
    <w:rsid w:val="008C46E6"/>
    <w:rsid w:val="008C6554"/>
    <w:rsid w:val="009147A8"/>
    <w:rsid w:val="00937C58"/>
    <w:rsid w:val="00990A45"/>
    <w:rsid w:val="009A0F68"/>
    <w:rsid w:val="009D1D31"/>
    <w:rsid w:val="009E0FD2"/>
    <w:rsid w:val="009E7B39"/>
    <w:rsid w:val="00A31ADF"/>
    <w:rsid w:val="00AF0B1B"/>
    <w:rsid w:val="00B06A2B"/>
    <w:rsid w:val="00B53400"/>
    <w:rsid w:val="00B54802"/>
    <w:rsid w:val="00B6337E"/>
    <w:rsid w:val="00B6638C"/>
    <w:rsid w:val="00BB218D"/>
    <w:rsid w:val="00BB3CEC"/>
    <w:rsid w:val="00BC445A"/>
    <w:rsid w:val="00BE7089"/>
    <w:rsid w:val="00C13DEC"/>
    <w:rsid w:val="00C72AD3"/>
    <w:rsid w:val="00C777BC"/>
    <w:rsid w:val="00C85959"/>
    <w:rsid w:val="00C95C2C"/>
    <w:rsid w:val="00D01559"/>
    <w:rsid w:val="00D35471"/>
    <w:rsid w:val="00D37069"/>
    <w:rsid w:val="00D427B4"/>
    <w:rsid w:val="00D82C6C"/>
    <w:rsid w:val="00DD3CF1"/>
    <w:rsid w:val="00DD7743"/>
    <w:rsid w:val="00DE02B2"/>
    <w:rsid w:val="00E26CF5"/>
    <w:rsid w:val="00E5324E"/>
    <w:rsid w:val="00EA15B0"/>
    <w:rsid w:val="00EB0CFA"/>
    <w:rsid w:val="00ED0019"/>
    <w:rsid w:val="00EE513A"/>
    <w:rsid w:val="00EF56BC"/>
    <w:rsid w:val="00F03F70"/>
    <w:rsid w:val="00F24D4F"/>
    <w:rsid w:val="00F341CF"/>
    <w:rsid w:val="00F676D6"/>
    <w:rsid w:val="00F8605C"/>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BF5"/>
  <w15:chartTrackingRefBased/>
  <w15:docId w15:val="{B396E4BB-474D-433A-BEA6-D65FB6D8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66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 (numbered (a)),ANNEX,List Paragraph1,List Paragraph2,Normal 2,List_Paragraph,Multilevel para_II,Citation List,Resume Title,Bullets,List Bullet-OpsManual,Title Style 1,List Paragraph nowy,Liste 1,No Spacing1"/>
    <w:basedOn w:val="Normal"/>
    <w:link w:val="ListParagraphChar"/>
    <w:uiPriority w:val="34"/>
    <w:qFormat/>
    <w:rsid w:val="00ED0019"/>
    <w:pPr>
      <w:ind w:left="720"/>
      <w:contextualSpacing/>
    </w:pPr>
  </w:style>
  <w:style w:type="character" w:customStyle="1" w:styleId="ListParagraphChar">
    <w:name w:val="List Paragraph Char"/>
    <w:aliases w:val="References Char,List Paragraph (numbered (a)) Char,ANNEX Char,List Paragraph1 Char,List Paragraph2 Char,Normal 2 Char,List_Paragraph Char,Multilevel para_II Char,Citation List Char,Resume Title Char,Bullets Char,Title Style 1 Char"/>
    <w:link w:val="ListParagraph"/>
    <w:uiPriority w:val="34"/>
    <w:locked/>
    <w:rsid w:val="00327D10"/>
  </w:style>
  <w:style w:type="character" w:customStyle="1" w:styleId="Heading2Char">
    <w:name w:val="Heading 2 Char"/>
    <w:basedOn w:val="DefaultParagraphFont"/>
    <w:link w:val="Heading2"/>
    <w:uiPriority w:val="9"/>
    <w:rsid w:val="007B66C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72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56D"/>
    <w:rPr>
      <w:rFonts w:asciiTheme="majorHAnsi" w:eastAsiaTheme="majorEastAsia" w:hAnsiTheme="majorHAnsi" w:cstheme="majorBidi"/>
      <w:spacing w:val="-10"/>
      <w:kern w:val="28"/>
      <w:sz w:val="56"/>
      <w:szCs w:val="56"/>
    </w:rPr>
  </w:style>
  <w:style w:type="paragraph" w:customStyle="1" w:styleId="sao">
    <w:name w:val="sao"/>
    <w:basedOn w:val="Normal"/>
    <w:link w:val="saoChar"/>
    <w:qFormat/>
    <w:rsid w:val="00676392"/>
    <w:pPr>
      <w:numPr>
        <w:numId w:val="13"/>
      </w:numPr>
      <w:tabs>
        <w:tab w:val="left" w:pos="5245"/>
      </w:tabs>
      <w:spacing w:before="80" w:after="80" w:line="276" w:lineRule="auto"/>
      <w:jc w:val="both"/>
    </w:pPr>
    <w:rPr>
      <w:rFonts w:ascii="Times New Roman" w:eastAsia="Times New Roman" w:hAnsi="Times New Roman" w:cs="Times New Roman"/>
      <w:bCs/>
      <w:i/>
      <w:noProof/>
      <w:position w:val="-12"/>
      <w:sz w:val="28"/>
      <w:szCs w:val="28"/>
      <w:lang w:val="fr-FR" w:eastAsia="vi-VN"/>
    </w:rPr>
  </w:style>
  <w:style w:type="paragraph" w:customStyle="1" w:styleId="bodytextDT">
    <w:name w:val="body text DT"/>
    <w:basedOn w:val="Normal"/>
    <w:link w:val="bodytextDTChar"/>
    <w:qFormat/>
    <w:rsid w:val="00676392"/>
    <w:pPr>
      <w:tabs>
        <w:tab w:val="left" w:pos="5245"/>
      </w:tabs>
      <w:spacing w:before="80" w:after="80" w:line="276" w:lineRule="auto"/>
      <w:ind w:firstLine="709"/>
      <w:jc w:val="both"/>
    </w:pPr>
    <w:rPr>
      <w:rFonts w:ascii="Times New Roman" w:eastAsia="Times New Roman" w:hAnsi="Times New Roman" w:cs="Times New Roman"/>
      <w:bCs/>
      <w:noProof/>
      <w:position w:val="-12"/>
      <w:sz w:val="28"/>
      <w:szCs w:val="28"/>
      <w:lang w:val="fr-FR" w:eastAsia="vi-VN"/>
    </w:rPr>
  </w:style>
  <w:style w:type="character" w:customStyle="1" w:styleId="saoChar">
    <w:name w:val="sao Char"/>
    <w:basedOn w:val="DefaultParagraphFont"/>
    <w:link w:val="sao"/>
    <w:rsid w:val="00676392"/>
    <w:rPr>
      <w:rFonts w:ascii="Times New Roman" w:eastAsia="Times New Roman" w:hAnsi="Times New Roman" w:cs="Times New Roman"/>
      <w:bCs/>
      <w:i/>
      <w:noProof/>
      <w:position w:val="-12"/>
      <w:sz w:val="28"/>
      <w:szCs w:val="28"/>
      <w:lang w:val="fr-FR" w:eastAsia="vi-VN"/>
    </w:rPr>
  </w:style>
  <w:style w:type="character" w:customStyle="1" w:styleId="bodytextDTChar">
    <w:name w:val="body text DT Char"/>
    <w:basedOn w:val="DefaultParagraphFont"/>
    <w:link w:val="bodytextDT"/>
    <w:rsid w:val="00676392"/>
    <w:rPr>
      <w:rFonts w:ascii="Times New Roman" w:eastAsia="Times New Roman" w:hAnsi="Times New Roman" w:cs="Times New Roman"/>
      <w:bCs/>
      <w:noProof/>
      <w:position w:val="-12"/>
      <w:sz w:val="28"/>
      <w:szCs w:val="28"/>
      <w:lang w:val="fr-F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Huyền Trang</cp:lastModifiedBy>
  <cp:revision>2</cp:revision>
  <dcterms:created xsi:type="dcterms:W3CDTF">2026-03-16T02:22:00Z</dcterms:created>
  <dcterms:modified xsi:type="dcterms:W3CDTF">2026-03-16T02:22:00Z</dcterms:modified>
</cp:coreProperties>
</file>